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C8AC" w14:textId="77777777" w:rsidR="004F794A" w:rsidRPr="00074042" w:rsidRDefault="00A33E06">
      <w:pPr>
        <w:spacing w:after="100"/>
        <w:jc w:val="center"/>
        <w:rPr>
          <w:sz w:val="24"/>
          <w:szCs w:val="24"/>
        </w:rPr>
      </w:pPr>
      <w:r w:rsidRPr="00074042">
        <w:rPr>
          <w:i/>
          <w:iCs/>
          <w:color w:val="1F3864"/>
          <w:sz w:val="24"/>
          <w:szCs w:val="24"/>
        </w:rPr>
        <w:t>BEL-SEY 2026 — Başvuru Rehberi</w:t>
      </w:r>
    </w:p>
    <w:p w14:paraId="35544374" w14:textId="77777777" w:rsidR="004F794A" w:rsidRPr="00074042" w:rsidRDefault="00A33E06">
      <w:pPr>
        <w:spacing w:after="40"/>
        <w:jc w:val="center"/>
        <w:rPr>
          <w:sz w:val="24"/>
          <w:szCs w:val="24"/>
        </w:rPr>
      </w:pPr>
      <w:r w:rsidRPr="00074042">
        <w:rPr>
          <w:b/>
          <w:bCs/>
          <w:color w:val="1F3864"/>
          <w:sz w:val="24"/>
          <w:szCs w:val="24"/>
        </w:rPr>
        <w:t>TÜRKİYE BELEDİYELER BİRLİĞİ</w:t>
      </w:r>
    </w:p>
    <w:p w14:paraId="7CAC923A" w14:textId="77777777" w:rsidR="004F794A" w:rsidRPr="00074042" w:rsidRDefault="00A33E06">
      <w:pPr>
        <w:spacing w:after="40"/>
        <w:jc w:val="center"/>
        <w:rPr>
          <w:sz w:val="24"/>
          <w:szCs w:val="24"/>
        </w:rPr>
      </w:pPr>
      <w:r w:rsidRPr="00074042">
        <w:rPr>
          <w:b/>
          <w:bCs/>
          <w:color w:val="1F3864"/>
          <w:sz w:val="24"/>
          <w:szCs w:val="24"/>
        </w:rPr>
        <w:t>BEL-SEY: BELEDİYELERDE STRATEJİDEN EYLEME</w:t>
      </w:r>
    </w:p>
    <w:p w14:paraId="0372BA27" w14:textId="77777777" w:rsidR="004F794A" w:rsidRPr="00074042" w:rsidRDefault="00A33E06">
      <w:pPr>
        <w:spacing w:after="200"/>
        <w:jc w:val="center"/>
        <w:rPr>
          <w:sz w:val="24"/>
          <w:szCs w:val="24"/>
        </w:rPr>
      </w:pPr>
      <w:r w:rsidRPr="00074042">
        <w:rPr>
          <w:i/>
          <w:iCs/>
          <w:sz w:val="24"/>
          <w:szCs w:val="24"/>
        </w:rPr>
        <w:t>2026 Teması: "Çocuklar Planların Neresinde?"</w:t>
      </w:r>
    </w:p>
    <w:p w14:paraId="635C200A" w14:textId="77777777" w:rsidR="004F794A" w:rsidRPr="00074042" w:rsidRDefault="00A33E06">
      <w:pPr>
        <w:spacing w:after="100"/>
        <w:jc w:val="center"/>
        <w:rPr>
          <w:color w:val="C00000"/>
          <w:sz w:val="24"/>
          <w:szCs w:val="24"/>
        </w:rPr>
      </w:pPr>
      <w:r w:rsidRPr="00074042">
        <w:rPr>
          <w:b/>
          <w:bCs/>
          <w:color w:val="C00000"/>
          <w:sz w:val="24"/>
          <w:szCs w:val="24"/>
        </w:rPr>
        <w:t>KATEGORİ A — BEL-SEY İYİ UYGULAMA ÖDÜLÜ</w:t>
      </w:r>
    </w:p>
    <w:p w14:paraId="60461079" w14:textId="77777777" w:rsidR="004F794A" w:rsidRPr="00074042" w:rsidRDefault="00A33E06">
      <w:pPr>
        <w:spacing w:after="300"/>
        <w:jc w:val="center"/>
        <w:rPr>
          <w:sz w:val="24"/>
          <w:szCs w:val="24"/>
        </w:rPr>
      </w:pPr>
      <w:r w:rsidRPr="00074042">
        <w:rPr>
          <w:b/>
          <w:bCs/>
          <w:sz w:val="24"/>
          <w:szCs w:val="24"/>
        </w:rPr>
        <w:t>Başvuru Sahibi Belediyeler İçin Rehber</w:t>
      </w:r>
    </w:p>
    <w:p w14:paraId="52ABBE4F" w14:textId="77777777" w:rsidR="004F794A" w:rsidRPr="00074042" w:rsidRDefault="00A33E06">
      <w:pPr>
        <w:pStyle w:val="Balk1"/>
        <w:spacing w:before="320" w:after="160"/>
        <w:rPr>
          <w:color w:val="C00000"/>
          <w:sz w:val="28"/>
          <w:szCs w:val="28"/>
        </w:rPr>
      </w:pPr>
      <w:r w:rsidRPr="00074042">
        <w:rPr>
          <w:b/>
          <w:bCs/>
          <w:color w:val="C00000"/>
          <w:sz w:val="28"/>
          <w:szCs w:val="28"/>
        </w:rPr>
        <w:t>1. Yarışmanın Amacı</w:t>
      </w:r>
    </w:p>
    <w:p w14:paraId="21B0D137" w14:textId="77777777" w:rsidR="004F794A" w:rsidRPr="00074042" w:rsidRDefault="00A33E06">
      <w:pPr>
        <w:spacing w:after="120"/>
        <w:rPr>
          <w:sz w:val="24"/>
          <w:szCs w:val="24"/>
        </w:rPr>
      </w:pPr>
      <w:r w:rsidRPr="00074042">
        <w:rPr>
          <w:sz w:val="24"/>
          <w:szCs w:val="24"/>
        </w:rPr>
        <w:t>BEL-SEY: Belediyelerde Stratejiden Eyleme, belediyelerin stratejik planlarında yer alan amaç ve hedefleri somut, çocuk odaklı faaliyetlere ve projelere dönüştürme becerisini ödüllendiren, Türkiye Belediyeler Birliği tarafından yürütülen bir yarışma programıdır.</w:t>
      </w:r>
    </w:p>
    <w:p w14:paraId="1756EFC4" w14:textId="77777777" w:rsidR="004F794A" w:rsidRPr="00074042" w:rsidRDefault="00A33E06">
      <w:pPr>
        <w:spacing w:after="120"/>
        <w:rPr>
          <w:sz w:val="24"/>
          <w:szCs w:val="24"/>
        </w:rPr>
      </w:pPr>
      <w:r w:rsidRPr="00074042">
        <w:rPr>
          <w:sz w:val="24"/>
          <w:szCs w:val="24"/>
        </w:rPr>
        <w:t>2026 döneminin teması "Çocuk"tur ("Çocuklar Planların Neresinde?"). Yarışma, belediyelerin stratejik plan–uygulama bağlantısını güçlü biçimde kurduğu, çocukların yaşamında somut ve gözlemlenebilir bir fark yaratan çalışmaları öne çıkarmayı amaçlar.</w:t>
      </w:r>
    </w:p>
    <w:p w14:paraId="7D39024C" w14:textId="77777777" w:rsidR="004F794A" w:rsidRPr="00074042" w:rsidRDefault="00A33E06">
      <w:pPr>
        <w:pStyle w:val="Balk1"/>
        <w:spacing w:before="320" w:after="160"/>
        <w:rPr>
          <w:color w:val="C00000"/>
          <w:sz w:val="28"/>
          <w:szCs w:val="28"/>
        </w:rPr>
      </w:pPr>
      <w:r w:rsidRPr="00074042">
        <w:rPr>
          <w:b/>
          <w:bCs/>
          <w:color w:val="C00000"/>
          <w:sz w:val="28"/>
          <w:szCs w:val="28"/>
        </w:rPr>
        <w:t>2. Kategoriniz: Kategori A — BEL-SEY İyi Uygulama Ödülü</w:t>
      </w:r>
    </w:p>
    <w:p w14:paraId="0F1A247C" w14:textId="77777777" w:rsidR="004F794A" w:rsidRPr="00074042" w:rsidRDefault="00A33E06">
      <w:pPr>
        <w:spacing w:after="120"/>
        <w:rPr>
          <w:sz w:val="24"/>
          <w:szCs w:val="24"/>
        </w:rPr>
      </w:pPr>
      <w:r w:rsidRPr="00074042">
        <w:rPr>
          <w:sz w:val="24"/>
          <w:szCs w:val="24"/>
        </w:rPr>
        <w:t>Kategori A, belediyenin planlama belgelerinde (stratejik plan, performans programı) karşılığı bulunan, uygulamaya geçirilmiş ve sonuçları gözlemlenebilen çocuk odaklı çalışmalar için düzenlenmiştir.</w:t>
      </w:r>
    </w:p>
    <w:p w14:paraId="78F65AB9" w14:textId="77777777" w:rsidR="004F794A" w:rsidRPr="00074042" w:rsidRDefault="00A33E06">
      <w:pPr>
        <w:spacing w:after="120"/>
        <w:rPr>
          <w:sz w:val="24"/>
          <w:szCs w:val="24"/>
        </w:rPr>
      </w:pPr>
      <w:r w:rsidRPr="00074042">
        <w:rPr>
          <w:sz w:val="24"/>
          <w:szCs w:val="24"/>
        </w:rPr>
        <w:t>Bu kategoriye başvuracak projenizin/uygulamanızın tamamlanmış olması ve gerçekleşen sonuçlarının somut kanıtlarla (resmi veri, faaliyet raporu, anket/tutanak, fotoğraf/video vb.) desteklenebilir olması beklenir.</w:t>
      </w:r>
    </w:p>
    <w:p w14:paraId="1E035575" w14:textId="77777777" w:rsidR="004F794A" w:rsidRPr="00074042" w:rsidRDefault="00A33E06">
      <w:pPr>
        <w:spacing w:after="120"/>
        <w:rPr>
          <w:sz w:val="24"/>
          <w:szCs w:val="24"/>
        </w:rPr>
      </w:pPr>
      <w:r w:rsidRPr="00074042">
        <w:rPr>
          <w:i/>
          <w:iCs/>
          <w:sz w:val="24"/>
          <w:szCs w:val="24"/>
        </w:rPr>
        <w:t>Kategori A'nın "geleceğe yönelik proje önerileri" için ayrı bir kategori olan Kategori B — BEL-SEY Geleceğe Yönelik Proje Ödülü'nden farkı budur: Kategori B, 2027 Performans Programına alınması planlanan ama henüz uygulanmamış proje önerilerini değerlendirir.</w:t>
      </w:r>
    </w:p>
    <w:p w14:paraId="00F232DD" w14:textId="77777777" w:rsidR="004F794A" w:rsidRPr="00074042" w:rsidRDefault="00A33E06">
      <w:pPr>
        <w:pStyle w:val="Balk1"/>
        <w:spacing w:before="320" w:after="160"/>
        <w:rPr>
          <w:color w:val="C00000"/>
          <w:sz w:val="28"/>
          <w:szCs w:val="28"/>
        </w:rPr>
      </w:pPr>
      <w:r w:rsidRPr="00074042">
        <w:rPr>
          <w:b/>
          <w:bCs/>
          <w:color w:val="C00000"/>
          <w:sz w:val="28"/>
          <w:szCs w:val="28"/>
        </w:rPr>
        <w:t>3. Tematik Alanlar</w:t>
      </w:r>
    </w:p>
    <w:p w14:paraId="6695F517" w14:textId="77777777" w:rsidR="004F794A" w:rsidRPr="00074042" w:rsidRDefault="00A33E06">
      <w:pPr>
        <w:spacing w:after="120"/>
        <w:rPr>
          <w:sz w:val="24"/>
          <w:szCs w:val="24"/>
        </w:rPr>
      </w:pPr>
      <w:r w:rsidRPr="00074042">
        <w:rPr>
          <w:sz w:val="24"/>
          <w:szCs w:val="24"/>
        </w:rPr>
        <w:t>Başvurunuzu hazırlarken, projenizin içeriğine en uygun tematik alanı seçmeniz gerekmektedir. Başvuru formunda dört alandan en az birini işaretlemeniz beklenir:</w:t>
      </w:r>
    </w:p>
    <w:p w14:paraId="21E86506" w14:textId="77777777" w:rsidR="004F794A" w:rsidRPr="00074042" w:rsidRDefault="00A33E06">
      <w:pPr>
        <w:pStyle w:val="Balk2"/>
        <w:spacing w:before="240" w:after="120"/>
        <w:rPr>
          <w:sz w:val="24"/>
          <w:szCs w:val="24"/>
        </w:rPr>
      </w:pPr>
      <w:r w:rsidRPr="00074042">
        <w:rPr>
          <w:b/>
          <w:bCs/>
          <w:color w:val="1F3864"/>
          <w:sz w:val="24"/>
          <w:szCs w:val="24"/>
        </w:rPr>
        <w:t>Kentsel Planlama ve Tasarım</w:t>
      </w:r>
    </w:p>
    <w:p w14:paraId="6B786B2C" w14:textId="77777777" w:rsidR="004F794A" w:rsidRPr="00074042" w:rsidRDefault="00A33E06">
      <w:pPr>
        <w:spacing w:after="120"/>
        <w:rPr>
          <w:sz w:val="24"/>
          <w:szCs w:val="24"/>
        </w:rPr>
      </w:pPr>
      <w:r w:rsidRPr="00074042">
        <w:rPr>
          <w:sz w:val="24"/>
          <w:szCs w:val="24"/>
        </w:rPr>
        <w:t>Çocukların yaşam kalitesini etkileyen fiziksel çevrenin çocuk odaklı yaklaşımla planlanması, tasarlanması ve geliştirilmesine yönelik planlama, altyapı, üstyapı, kentsel donatı ve kamusal alanlara ilişkin tamamlanmış çalışmaları kapsar.</w:t>
      </w:r>
    </w:p>
    <w:p w14:paraId="05B46894" w14:textId="77777777" w:rsidR="004F794A" w:rsidRPr="00074042" w:rsidRDefault="00A33E06">
      <w:pPr>
        <w:pStyle w:val="Balk2"/>
        <w:spacing w:before="240" w:after="120"/>
        <w:rPr>
          <w:sz w:val="24"/>
          <w:szCs w:val="24"/>
        </w:rPr>
      </w:pPr>
      <w:r w:rsidRPr="00074042">
        <w:rPr>
          <w:b/>
          <w:bCs/>
          <w:color w:val="1F3864"/>
          <w:sz w:val="24"/>
          <w:szCs w:val="24"/>
        </w:rPr>
        <w:t>Demokratik Yönetim ve Katılım</w:t>
      </w:r>
    </w:p>
    <w:p w14:paraId="751CB753" w14:textId="77777777" w:rsidR="004F794A" w:rsidRPr="00074042" w:rsidRDefault="00A33E06">
      <w:pPr>
        <w:spacing w:after="120"/>
        <w:rPr>
          <w:sz w:val="24"/>
          <w:szCs w:val="24"/>
        </w:rPr>
      </w:pPr>
      <w:r w:rsidRPr="00074042">
        <w:rPr>
          <w:sz w:val="24"/>
          <w:szCs w:val="24"/>
        </w:rPr>
        <w:t>Çocukların karar alma süreçlerinde görüşlerini özgürce ifade ederek etkili ve aktif biçimde katılmalarını destekleyen katılımcı yönetişim, çocuk meclisleri, çocuk danışma süreçleri gibi katılım mekanizmaları ve birlikte çalışma pratiklerine ilişkin tamamlanmış çalışmaları kapsar.</w:t>
      </w:r>
    </w:p>
    <w:p w14:paraId="69B1E8E1" w14:textId="77777777" w:rsidR="004F794A" w:rsidRPr="00074042" w:rsidRDefault="00A33E06">
      <w:pPr>
        <w:pStyle w:val="Balk2"/>
        <w:spacing w:before="240" w:after="120"/>
        <w:rPr>
          <w:sz w:val="24"/>
          <w:szCs w:val="24"/>
        </w:rPr>
      </w:pPr>
      <w:r w:rsidRPr="00074042">
        <w:rPr>
          <w:b/>
          <w:bCs/>
          <w:color w:val="1F3864"/>
          <w:sz w:val="24"/>
          <w:szCs w:val="24"/>
        </w:rPr>
        <w:t>Hizmet ve Destekler</w:t>
      </w:r>
    </w:p>
    <w:p w14:paraId="693FF825" w14:textId="77777777" w:rsidR="004F794A" w:rsidRPr="00074042" w:rsidRDefault="00A33E06">
      <w:pPr>
        <w:spacing w:after="120"/>
        <w:rPr>
          <w:sz w:val="24"/>
          <w:szCs w:val="24"/>
        </w:rPr>
      </w:pPr>
      <w:r w:rsidRPr="00074042">
        <w:rPr>
          <w:sz w:val="24"/>
          <w:szCs w:val="24"/>
        </w:rPr>
        <w:lastRenderedPageBreak/>
        <w:t>Çocukların gelişimini ve yapabilirliğini desteklemeye yönelik kültür, sanat, spor, eğitim, sağlık ve sosyal hizmetler ile ekonomik ve sosyal açıdan dezavantajlı çocuklara yönelik destek, yardım ve hizmetlere ilişkin tamamlanmış çalışmaları kapsar.</w:t>
      </w:r>
    </w:p>
    <w:p w14:paraId="561F9FAC" w14:textId="77777777" w:rsidR="004F794A" w:rsidRPr="00E90B77" w:rsidRDefault="00A33E06">
      <w:pPr>
        <w:pStyle w:val="Balk2"/>
        <w:spacing w:before="240" w:after="120"/>
        <w:rPr>
          <w:color w:val="215E99" w:themeColor="text2" w:themeTint="BF"/>
          <w:sz w:val="24"/>
          <w:szCs w:val="24"/>
        </w:rPr>
      </w:pPr>
      <w:r w:rsidRPr="00E90B77">
        <w:rPr>
          <w:b/>
          <w:bCs/>
          <w:color w:val="215E99" w:themeColor="text2" w:themeTint="BF"/>
          <w:sz w:val="24"/>
          <w:szCs w:val="24"/>
        </w:rPr>
        <w:t>Diğer</w:t>
      </w:r>
    </w:p>
    <w:p w14:paraId="163D6978" w14:textId="77777777" w:rsidR="004F794A" w:rsidRPr="00074042" w:rsidRDefault="00A33E06">
      <w:pPr>
        <w:spacing w:after="120"/>
        <w:rPr>
          <w:sz w:val="24"/>
          <w:szCs w:val="24"/>
        </w:rPr>
      </w:pPr>
      <w:r w:rsidRPr="00074042">
        <w:rPr>
          <w:sz w:val="24"/>
          <w:szCs w:val="24"/>
        </w:rPr>
        <w:t>Yukarıdaki üç tematik alandan herhangi biriyle doğrudan örtüşmeyen, ancak çocukların yapabilirliğinin desteklenmesine katkı sağlayan erken çocukluk dönemi gelişimi, afet risk azaltımı, iklim değişikliği yönetimi ve benzeri alanlarda tamamlanmış, yenilikçi çalışmaları kapsar. Başvuru sahiplerinin bu kategoriye yaptıkları başvurularda seçtikleri alanı adlandırmaları ve gerekçelendirmeleri beklenir.</w:t>
      </w:r>
    </w:p>
    <w:p w14:paraId="4D03EE38" w14:textId="77777777" w:rsidR="004F794A" w:rsidRPr="00074042" w:rsidRDefault="00A33E06">
      <w:pPr>
        <w:spacing w:after="120"/>
        <w:rPr>
          <w:sz w:val="24"/>
          <w:szCs w:val="24"/>
        </w:rPr>
      </w:pPr>
      <w:r w:rsidRPr="00074042">
        <w:rPr>
          <w:i/>
          <w:iCs/>
          <w:sz w:val="24"/>
          <w:szCs w:val="24"/>
        </w:rPr>
        <w:t>Not: "Diğer" alanını seçen belediyelerin, seçtikleri alt alanı (ör. erken çocukluk gelişimi, afet risk azaltımı, iklim değişikliği yönetimi) başvuru formunda adlandırması ve gerekçelendirmesi gerekir. Bu alandaki başvurular, içeriklerine en yakın tematik alanın puanlama tablosuyla değerlendirilir ve ayrıca Jüri Özel Ödülü'ne aday gösterilebilir.</w:t>
      </w:r>
    </w:p>
    <w:p w14:paraId="2AD6BB14" w14:textId="77777777" w:rsidR="004F794A" w:rsidRPr="00074042" w:rsidRDefault="00A33E06">
      <w:pPr>
        <w:pStyle w:val="Balk1"/>
        <w:spacing w:before="320" w:after="160"/>
        <w:rPr>
          <w:color w:val="C00000"/>
          <w:sz w:val="28"/>
          <w:szCs w:val="28"/>
        </w:rPr>
      </w:pPr>
      <w:r w:rsidRPr="00074042">
        <w:rPr>
          <w:b/>
          <w:bCs/>
          <w:color w:val="C00000"/>
          <w:sz w:val="28"/>
          <w:szCs w:val="28"/>
        </w:rPr>
        <w:t>4. Belediye Ölçeğine Göre Gruplandırma</w:t>
      </w:r>
    </w:p>
    <w:p w14:paraId="0AD3B4DA" w14:textId="77777777" w:rsidR="004F794A" w:rsidRPr="00074042" w:rsidRDefault="00A33E06">
      <w:pPr>
        <w:spacing w:after="120"/>
        <w:rPr>
          <w:sz w:val="24"/>
          <w:szCs w:val="24"/>
        </w:rPr>
      </w:pPr>
      <w:r w:rsidRPr="00074042">
        <w:rPr>
          <w:sz w:val="24"/>
          <w:szCs w:val="24"/>
        </w:rPr>
        <w:t>Büyükşehir, il ve ilçe belediyeleri aynı havuzda doğrudan yarıştırılmaz. Başvurunuz, kendi ölçek grubunuz (büyükşehir / il / ilçe) içindeki diğer başvurularla karşılaştırılarak değerlendirilir. Belediyenizin ölçeği, mali ve kurumsal kapasitesi, değerlendirmede elde ettiğiniz sonuçla birlikte bağlamsal olarak dikkate alınır; büyük bütçe veya yüksek yararlanıcı sayısı tek başına üstünlük sağlamaz.</w:t>
      </w:r>
    </w:p>
    <w:p w14:paraId="54F10981" w14:textId="77777777" w:rsidR="00074042" w:rsidRPr="00074042" w:rsidRDefault="00074042" w:rsidP="00074042">
      <w:pPr>
        <w:spacing w:after="120"/>
        <w:rPr>
          <w:sz w:val="24"/>
          <w:szCs w:val="24"/>
        </w:rPr>
      </w:pPr>
      <w:r w:rsidRPr="00074042">
        <w:rPr>
          <w:sz w:val="24"/>
          <w:szCs w:val="24"/>
        </w:rPr>
        <w:t>Talebiniz doğrultusunda ilgili tarihleri başvuru aşamalarına ekleyerek ve teknik jürinin iki aşamalı/iki ayrı kriter seti üzerinden gerçekleştireceği puanlama metodolojisini (Stratejik Plan-Hedef-Faaliyet ilişkisi ve Çocuğun Yapabilirliği odak konusu) detaylandırarak hazırlanan yeni bölüm taslağı aşağıdadır:</w:t>
      </w:r>
    </w:p>
    <w:p w14:paraId="18079846" w14:textId="77A418DB" w:rsidR="00074042" w:rsidRPr="00074042" w:rsidRDefault="00074042" w:rsidP="00074042">
      <w:pPr>
        <w:spacing w:after="120"/>
        <w:rPr>
          <w:b/>
          <w:bCs/>
          <w:color w:val="C00000"/>
          <w:sz w:val="28"/>
          <w:szCs w:val="28"/>
        </w:rPr>
      </w:pPr>
      <w:r w:rsidRPr="00074042">
        <w:rPr>
          <w:sz w:val="24"/>
          <w:szCs w:val="24"/>
        </w:rPr>
        <w:br/>
      </w:r>
      <w:r w:rsidRPr="00074042">
        <w:rPr>
          <w:b/>
          <w:bCs/>
          <w:color w:val="C00000"/>
          <w:sz w:val="28"/>
          <w:szCs w:val="28"/>
        </w:rPr>
        <w:t xml:space="preserve">5. Yarışma Süreci </w:t>
      </w:r>
    </w:p>
    <w:p w14:paraId="45BF1462" w14:textId="44C85D68" w:rsidR="00074042" w:rsidRPr="00074042" w:rsidRDefault="00074042" w:rsidP="00074042">
      <w:pPr>
        <w:spacing w:after="120"/>
        <w:rPr>
          <w:sz w:val="24"/>
          <w:szCs w:val="24"/>
        </w:rPr>
      </w:pPr>
      <w:r w:rsidRPr="00074042">
        <w:rPr>
          <w:sz w:val="24"/>
          <w:szCs w:val="24"/>
        </w:rPr>
        <w:t xml:space="preserve">BEL-SEY 2026 "Çocuk" temalı yarışma süreci; duyuru ve bilgilendirme, başvuru, idari ve teknik değerlendirme, kısa liste/ek dosya sunumu ile nihai ödüllendirme olmak üzere çok aşamalı, şeffaf ve nesnel bir akışla yürütülmektedir. Başvuru sahibi belediyelerin süreci sağlıklı yürütebilmeleri için izlenecek aşamalar ve yarışma takvimi aşağıda detaylandırılmıştır: </w:t>
      </w:r>
    </w:p>
    <w:p w14:paraId="4E7DCEF0" w14:textId="7F236F76" w:rsidR="00074042" w:rsidRPr="00074042" w:rsidRDefault="00074042" w:rsidP="00074042">
      <w:pPr>
        <w:spacing w:after="120"/>
        <w:rPr>
          <w:b/>
          <w:bCs/>
          <w:color w:val="153D63" w:themeColor="text2" w:themeTint="E6"/>
          <w:sz w:val="24"/>
          <w:szCs w:val="24"/>
        </w:rPr>
      </w:pPr>
      <w:r w:rsidRPr="00074042">
        <w:rPr>
          <w:b/>
          <w:bCs/>
          <w:color w:val="153D63" w:themeColor="text2" w:themeTint="E6"/>
          <w:sz w:val="24"/>
          <w:szCs w:val="24"/>
        </w:rPr>
        <w:t>5.1. Süreç Aşamaları ve İşleyiş</w:t>
      </w:r>
    </w:p>
    <w:p w14:paraId="4B78B723" w14:textId="522D64AE" w:rsidR="00074042" w:rsidRPr="00074042" w:rsidRDefault="00074042" w:rsidP="00074042">
      <w:pPr>
        <w:spacing w:after="120"/>
        <w:rPr>
          <w:b/>
          <w:bCs/>
          <w:color w:val="153D63" w:themeColor="text2" w:themeTint="E6"/>
          <w:sz w:val="24"/>
          <w:szCs w:val="24"/>
        </w:rPr>
      </w:pPr>
      <w:r w:rsidRPr="00074042">
        <w:rPr>
          <w:b/>
          <w:bCs/>
          <w:color w:val="153D63" w:themeColor="text2" w:themeTint="E6"/>
          <w:sz w:val="24"/>
          <w:szCs w:val="24"/>
        </w:rPr>
        <w:t>5.1.1. Duyuru ve Başvuru Dönemi</w:t>
      </w:r>
    </w:p>
    <w:p w14:paraId="71168D68" w14:textId="45D2897A" w:rsidR="00074042" w:rsidRPr="00074042" w:rsidRDefault="00074042" w:rsidP="00074042">
      <w:pPr>
        <w:numPr>
          <w:ilvl w:val="0"/>
          <w:numId w:val="2"/>
        </w:numPr>
        <w:spacing w:after="120"/>
        <w:rPr>
          <w:sz w:val="24"/>
          <w:szCs w:val="24"/>
        </w:rPr>
      </w:pPr>
      <w:r w:rsidRPr="00074042">
        <w:rPr>
          <w:b/>
          <w:bCs/>
          <w:sz w:val="24"/>
          <w:szCs w:val="24"/>
        </w:rPr>
        <w:t>Resmi Duyuru ve Sistem Erişimi (</w:t>
      </w:r>
      <w:r w:rsidR="00971167">
        <w:rPr>
          <w:b/>
          <w:bCs/>
          <w:sz w:val="24"/>
          <w:szCs w:val="24"/>
        </w:rPr>
        <w:t>23</w:t>
      </w:r>
      <w:r w:rsidRPr="00074042">
        <w:rPr>
          <w:b/>
          <w:bCs/>
          <w:sz w:val="24"/>
          <w:szCs w:val="24"/>
        </w:rPr>
        <w:t xml:space="preserve"> Eylül):</w:t>
      </w:r>
      <w:r w:rsidRPr="00074042">
        <w:rPr>
          <w:sz w:val="24"/>
          <w:szCs w:val="24"/>
        </w:rPr>
        <w:t xml:space="preserve"> Yarışma şartları, başvuru rehberi ve dijital formlar resmi yazı ile Türkiye’deki tüm belediyelere iletilir ve eş zamanlı olarak başvuru portalı üzerinden erişime açılır. </w:t>
      </w:r>
    </w:p>
    <w:p w14:paraId="093BCADE" w14:textId="77777777" w:rsidR="00074042" w:rsidRPr="00074042" w:rsidRDefault="00074042" w:rsidP="00074042">
      <w:pPr>
        <w:spacing w:after="120"/>
        <w:rPr>
          <w:sz w:val="24"/>
          <w:szCs w:val="24"/>
        </w:rPr>
      </w:pPr>
    </w:p>
    <w:p w14:paraId="55E25255" w14:textId="15F8118D" w:rsidR="00074042" w:rsidRPr="00074042" w:rsidRDefault="00074042" w:rsidP="00074042">
      <w:pPr>
        <w:numPr>
          <w:ilvl w:val="0"/>
          <w:numId w:val="2"/>
        </w:numPr>
        <w:spacing w:after="120"/>
        <w:rPr>
          <w:sz w:val="24"/>
          <w:szCs w:val="24"/>
        </w:rPr>
      </w:pPr>
      <w:r w:rsidRPr="00074042">
        <w:rPr>
          <w:b/>
          <w:bCs/>
          <w:sz w:val="24"/>
          <w:szCs w:val="24"/>
        </w:rPr>
        <w:t>Bilgilendirme Webinar (</w:t>
      </w:r>
      <w:r w:rsidR="00971167">
        <w:rPr>
          <w:b/>
          <w:bCs/>
          <w:sz w:val="24"/>
          <w:szCs w:val="24"/>
        </w:rPr>
        <w:t>2 Ekim</w:t>
      </w:r>
      <w:r w:rsidRPr="00074042">
        <w:rPr>
          <w:b/>
          <w:bCs/>
          <w:sz w:val="24"/>
          <w:szCs w:val="24"/>
        </w:rPr>
        <w:t>):</w:t>
      </w:r>
      <w:r w:rsidRPr="00074042">
        <w:rPr>
          <w:sz w:val="24"/>
          <w:szCs w:val="24"/>
        </w:rPr>
        <w:t xml:space="preserve"> Belediyelerin hazırlık sürecini desteklemek, başvuru formlarının doldurulması, stratejik plan bağlantılarının kurulması ve değerlendirme kriterlerine ilişkin soruları yanıtlamak amacıyla çevrim içi bir bilgilendirme toplantısı (webinar) düzenlenir. </w:t>
      </w:r>
    </w:p>
    <w:p w14:paraId="667D5CBF" w14:textId="77777777" w:rsidR="00074042" w:rsidRPr="00074042" w:rsidRDefault="00074042" w:rsidP="00074042">
      <w:pPr>
        <w:spacing w:after="120"/>
        <w:rPr>
          <w:sz w:val="24"/>
          <w:szCs w:val="24"/>
        </w:rPr>
      </w:pPr>
    </w:p>
    <w:p w14:paraId="725BEB5E" w14:textId="77777777" w:rsidR="00074042" w:rsidRPr="00074042" w:rsidRDefault="00074042" w:rsidP="00074042">
      <w:pPr>
        <w:numPr>
          <w:ilvl w:val="0"/>
          <w:numId w:val="2"/>
        </w:numPr>
        <w:spacing w:after="120"/>
        <w:rPr>
          <w:sz w:val="24"/>
          <w:szCs w:val="24"/>
        </w:rPr>
      </w:pPr>
      <w:r w:rsidRPr="00074042">
        <w:rPr>
          <w:b/>
          <w:bCs/>
          <w:sz w:val="24"/>
          <w:szCs w:val="24"/>
        </w:rPr>
        <w:lastRenderedPageBreak/>
        <w:t>Başvuruların Alınması (Son Gün: 16 Ekim):</w:t>
      </w:r>
      <w:r w:rsidRPr="00074042">
        <w:rPr>
          <w:sz w:val="24"/>
          <w:szCs w:val="24"/>
        </w:rPr>
        <w:t xml:space="preserve"> Başvurular, </w:t>
      </w:r>
      <w:r w:rsidRPr="00074042">
        <w:rPr>
          <w:b/>
          <w:bCs/>
          <w:sz w:val="24"/>
          <w:szCs w:val="24"/>
        </w:rPr>
        <w:t>16 Ekim</w:t>
      </w:r>
      <w:r w:rsidRPr="00074042">
        <w:rPr>
          <w:sz w:val="24"/>
          <w:szCs w:val="24"/>
        </w:rPr>
        <w:t xml:space="preserve"> mesai bitimine kadar çevrim içi sistem üzerinden dijital olarak toplanır. Bu tarihten sonra sistem üzerinden yeni başvuru veya bilgi/belge güncellemesi kabul edilmez. </w:t>
      </w:r>
    </w:p>
    <w:p w14:paraId="4B616923" w14:textId="77777777" w:rsidR="00074042" w:rsidRPr="00074042" w:rsidRDefault="00074042" w:rsidP="00074042">
      <w:pPr>
        <w:spacing w:after="120"/>
        <w:rPr>
          <w:color w:val="153D63" w:themeColor="text2" w:themeTint="E6"/>
          <w:sz w:val="24"/>
          <w:szCs w:val="24"/>
        </w:rPr>
      </w:pPr>
    </w:p>
    <w:p w14:paraId="730B4472" w14:textId="6345C7FD" w:rsidR="00074042" w:rsidRPr="00074042" w:rsidRDefault="00074042" w:rsidP="00074042">
      <w:pPr>
        <w:spacing w:after="120"/>
        <w:rPr>
          <w:b/>
          <w:bCs/>
          <w:color w:val="153D63" w:themeColor="text2" w:themeTint="E6"/>
          <w:sz w:val="24"/>
          <w:szCs w:val="24"/>
        </w:rPr>
      </w:pPr>
      <w:r w:rsidRPr="00074042">
        <w:rPr>
          <w:b/>
          <w:bCs/>
          <w:color w:val="153D63" w:themeColor="text2" w:themeTint="E6"/>
          <w:sz w:val="24"/>
          <w:szCs w:val="24"/>
        </w:rPr>
        <w:t>5.1.2. Değerlendirme Süreci</w:t>
      </w:r>
    </w:p>
    <w:p w14:paraId="124DB65D" w14:textId="77777777" w:rsidR="00074042" w:rsidRPr="00074042" w:rsidRDefault="00074042" w:rsidP="00074042">
      <w:pPr>
        <w:numPr>
          <w:ilvl w:val="0"/>
          <w:numId w:val="3"/>
        </w:numPr>
        <w:spacing w:after="120"/>
        <w:rPr>
          <w:sz w:val="24"/>
          <w:szCs w:val="24"/>
        </w:rPr>
      </w:pPr>
      <w:r w:rsidRPr="00074042">
        <w:rPr>
          <w:b/>
          <w:bCs/>
          <w:sz w:val="24"/>
          <w:szCs w:val="24"/>
        </w:rPr>
        <w:t>1. Aşama: Ön İnceleme (İdari ve Usul Kontrolü — 19-23 Ekim):</w:t>
      </w:r>
      <w:r w:rsidRPr="00074042">
        <w:rPr>
          <w:sz w:val="24"/>
          <w:szCs w:val="24"/>
        </w:rPr>
        <w:t xml:space="preserve"> Sisteme yüklenen tüm başvurular TBB raportörlüğü tarafından şekli ve idari kontrolden geçirilir. Belgelerin tamlığı, seçilen tematik alanın uygunluğu, belediye ölçeği ve Kategori A gereği uygulamanın tamamlanmış/kanıtlanabilir olup olmadığı incelenir. Usul şartlarını taşımayan başvurular elenir. </w:t>
      </w:r>
    </w:p>
    <w:p w14:paraId="4A59C575" w14:textId="77777777" w:rsidR="00074042" w:rsidRPr="00074042" w:rsidRDefault="00074042" w:rsidP="00074042">
      <w:pPr>
        <w:spacing w:after="120"/>
        <w:rPr>
          <w:sz w:val="24"/>
          <w:szCs w:val="24"/>
        </w:rPr>
      </w:pPr>
    </w:p>
    <w:p w14:paraId="70F8F1C4" w14:textId="3C224251" w:rsidR="00074042" w:rsidRPr="00074042" w:rsidRDefault="00074042" w:rsidP="00F50F78">
      <w:pPr>
        <w:spacing w:after="120"/>
        <w:rPr>
          <w:sz w:val="24"/>
          <w:szCs w:val="24"/>
        </w:rPr>
      </w:pPr>
      <w:r w:rsidRPr="00074042">
        <w:rPr>
          <w:b/>
          <w:bCs/>
          <w:sz w:val="24"/>
          <w:szCs w:val="24"/>
        </w:rPr>
        <w:t>2. Aşama: Jüri Teknik Yeterlilik Değerlendirmesi (</w:t>
      </w:r>
      <w:r w:rsidR="00F50F78">
        <w:rPr>
          <w:b/>
          <w:bCs/>
          <w:sz w:val="24"/>
          <w:szCs w:val="24"/>
        </w:rPr>
        <w:t xml:space="preserve">26 </w:t>
      </w:r>
      <w:r w:rsidR="00F50F78" w:rsidRPr="00074042">
        <w:rPr>
          <w:b/>
          <w:bCs/>
          <w:sz w:val="24"/>
          <w:szCs w:val="24"/>
        </w:rPr>
        <w:t>Ekim</w:t>
      </w:r>
      <w:r w:rsidR="00F50F78">
        <w:rPr>
          <w:b/>
          <w:bCs/>
          <w:sz w:val="24"/>
          <w:szCs w:val="24"/>
        </w:rPr>
        <w:t xml:space="preserve"> </w:t>
      </w:r>
      <w:r w:rsidR="00F50F78">
        <w:rPr>
          <w:b/>
          <w:bCs/>
          <w:sz w:val="24"/>
          <w:szCs w:val="24"/>
        </w:rPr>
        <w:t>-</w:t>
      </w:r>
      <w:r w:rsidR="00F50F78">
        <w:rPr>
          <w:b/>
          <w:bCs/>
          <w:sz w:val="24"/>
          <w:szCs w:val="24"/>
        </w:rPr>
        <w:t xml:space="preserve"> </w:t>
      </w:r>
      <w:r w:rsidR="00F50F78">
        <w:rPr>
          <w:b/>
          <w:bCs/>
          <w:sz w:val="24"/>
          <w:szCs w:val="24"/>
        </w:rPr>
        <w:t>4 Kasım</w:t>
      </w:r>
      <w:r w:rsidRPr="00074042">
        <w:rPr>
          <w:b/>
          <w:bCs/>
          <w:sz w:val="24"/>
          <w:szCs w:val="24"/>
        </w:rPr>
        <w:t xml:space="preserve"> ):</w:t>
      </w:r>
      <w:r w:rsidRPr="00074042">
        <w:rPr>
          <w:sz w:val="24"/>
          <w:szCs w:val="24"/>
        </w:rPr>
        <w:t xml:space="preserve"> Usul incelemesini geçen başvurular; UNICEF Türkiye iş birliği ve alan uzmanlarının katkısıyla oluşturulan bağımsız jüri heyetine sunulur. Teknik değerlendirme, projenin bütünsel başarısını ölçmek amacıyla </w:t>
      </w:r>
      <w:r w:rsidRPr="00074042">
        <w:rPr>
          <w:b/>
          <w:bCs/>
          <w:sz w:val="24"/>
          <w:szCs w:val="24"/>
        </w:rPr>
        <w:t>iki ayrı kriter seti</w:t>
      </w:r>
      <w:r w:rsidRPr="00074042">
        <w:rPr>
          <w:sz w:val="24"/>
          <w:szCs w:val="24"/>
        </w:rPr>
        <w:t xml:space="preserve"> üzerinden yürütülür: </w:t>
      </w:r>
    </w:p>
    <w:p w14:paraId="195FEB5C" w14:textId="77777777" w:rsidR="00074042" w:rsidRPr="00074042" w:rsidRDefault="00074042" w:rsidP="00074042">
      <w:pPr>
        <w:spacing w:after="120"/>
        <w:rPr>
          <w:sz w:val="24"/>
          <w:szCs w:val="24"/>
        </w:rPr>
      </w:pPr>
      <w:r w:rsidRPr="00074042">
        <w:rPr>
          <w:sz w:val="24"/>
          <w:szCs w:val="24"/>
        </w:rPr>
        <w:br/>
      </w:r>
    </w:p>
    <w:p w14:paraId="0FD4E558" w14:textId="2A87CCAB" w:rsidR="00074042" w:rsidRPr="00074042" w:rsidRDefault="00074042" w:rsidP="00074042">
      <w:pPr>
        <w:pStyle w:val="ListeParagraf"/>
        <w:numPr>
          <w:ilvl w:val="1"/>
          <w:numId w:val="10"/>
        </w:numPr>
        <w:spacing w:after="120"/>
        <w:rPr>
          <w:sz w:val="24"/>
          <w:szCs w:val="24"/>
        </w:rPr>
      </w:pPr>
      <w:r w:rsidRPr="00074042">
        <w:rPr>
          <w:b/>
          <w:bCs/>
          <w:sz w:val="24"/>
          <w:szCs w:val="24"/>
        </w:rPr>
        <w:t>Kriter Seti (Stratejik Yönetim ve Planlama Boyutu):</w:t>
      </w:r>
      <w:r w:rsidRPr="00074042">
        <w:rPr>
          <w:sz w:val="24"/>
          <w:szCs w:val="24"/>
        </w:rPr>
        <w:t xml:space="preserve"> Projenin belediyenin stratejik plan amaç ve hedefleriyle, performans programıyla ve bütçesiyle olan bağını; stratejik plan-hedef-faaliyet-performans göstergesi tutarlılığını ve kurumsal sahiplenmeyi değerlendirir. En az 70 puan alınması zorunludur.</w:t>
      </w:r>
    </w:p>
    <w:p w14:paraId="756F07EE" w14:textId="77777777" w:rsidR="00074042" w:rsidRPr="00074042" w:rsidRDefault="00074042" w:rsidP="00074042">
      <w:pPr>
        <w:spacing w:after="120"/>
        <w:rPr>
          <w:sz w:val="24"/>
          <w:szCs w:val="24"/>
        </w:rPr>
      </w:pPr>
    </w:p>
    <w:p w14:paraId="0748DC75" w14:textId="77777777" w:rsidR="00074042" w:rsidRPr="00074042" w:rsidRDefault="00074042" w:rsidP="00074042">
      <w:pPr>
        <w:pStyle w:val="ListeParagraf"/>
        <w:numPr>
          <w:ilvl w:val="1"/>
          <w:numId w:val="10"/>
        </w:numPr>
        <w:spacing w:after="120"/>
        <w:rPr>
          <w:sz w:val="24"/>
          <w:szCs w:val="24"/>
        </w:rPr>
      </w:pPr>
      <w:r w:rsidRPr="00074042">
        <w:rPr>
          <w:b/>
          <w:bCs/>
          <w:sz w:val="24"/>
          <w:szCs w:val="24"/>
        </w:rPr>
        <w:t>Kriter Seti (Çocuğun Yapabilirliği ve Çocuk Odaklılık Boyutu):</w:t>
      </w:r>
      <w:r w:rsidRPr="00074042">
        <w:rPr>
          <w:sz w:val="24"/>
          <w:szCs w:val="24"/>
        </w:rPr>
        <w:t xml:space="preserve"> Projenin odak konusu olan çocuğun üstün yararını gözetme düzeyi, çocuğun fiziksel/zihinsel gelişimini ve yapabilirliğini (capabilities) destekleme kapasitesi, çocuk dostu mekânsal ve tematik niteliği ile kapsayıcılık ve güvenli katılım mekanizmalarını değerlendirir. En az 70 puan alınması zorunludur.</w:t>
      </w:r>
    </w:p>
    <w:p w14:paraId="3F9020AF" w14:textId="113E3386" w:rsidR="00074042" w:rsidRPr="00074042" w:rsidRDefault="00074042" w:rsidP="00074042">
      <w:pPr>
        <w:pStyle w:val="ListeParagraf"/>
        <w:spacing w:after="120"/>
        <w:ind w:left="1440"/>
        <w:rPr>
          <w:sz w:val="24"/>
          <w:szCs w:val="24"/>
        </w:rPr>
      </w:pPr>
    </w:p>
    <w:p w14:paraId="1742B0B8" w14:textId="77777777" w:rsidR="00074042" w:rsidRPr="00074042" w:rsidRDefault="00074042" w:rsidP="00074042">
      <w:pPr>
        <w:spacing w:after="120"/>
        <w:rPr>
          <w:sz w:val="24"/>
          <w:szCs w:val="24"/>
        </w:rPr>
      </w:pPr>
    </w:p>
    <w:p w14:paraId="74823FD5" w14:textId="65FFF867" w:rsidR="00074042" w:rsidRPr="00074042" w:rsidRDefault="00074042" w:rsidP="00074042">
      <w:pPr>
        <w:numPr>
          <w:ilvl w:val="0"/>
          <w:numId w:val="3"/>
        </w:numPr>
        <w:spacing w:after="120"/>
        <w:rPr>
          <w:sz w:val="24"/>
          <w:szCs w:val="24"/>
        </w:rPr>
      </w:pPr>
      <w:r w:rsidRPr="00074042">
        <w:rPr>
          <w:b/>
          <w:bCs/>
          <w:sz w:val="24"/>
          <w:szCs w:val="24"/>
        </w:rPr>
        <w:t xml:space="preserve">3. Aşama: Kısa Liste (Finalistlerin Belirlenmesi — </w:t>
      </w:r>
      <w:r w:rsidR="00F50F78">
        <w:rPr>
          <w:b/>
          <w:bCs/>
          <w:sz w:val="24"/>
          <w:szCs w:val="24"/>
        </w:rPr>
        <w:t>5</w:t>
      </w:r>
      <w:r w:rsidRPr="00074042">
        <w:rPr>
          <w:b/>
          <w:bCs/>
          <w:sz w:val="24"/>
          <w:szCs w:val="24"/>
        </w:rPr>
        <w:t xml:space="preserve"> Kasım):</w:t>
      </w:r>
      <w:r w:rsidRPr="00074042">
        <w:rPr>
          <w:sz w:val="24"/>
          <w:szCs w:val="24"/>
        </w:rPr>
        <w:t xml:space="preserve"> Her iki kriter setinden alınan puanların ağırlıklandırılması sonucunda </w:t>
      </w:r>
      <w:r w:rsidRPr="00074042">
        <w:rPr>
          <w:b/>
          <w:bCs/>
          <w:sz w:val="24"/>
          <w:szCs w:val="24"/>
        </w:rPr>
        <w:t>70 puan ve üzeri</w:t>
      </w:r>
      <w:r w:rsidRPr="00074042">
        <w:rPr>
          <w:sz w:val="24"/>
          <w:szCs w:val="24"/>
        </w:rPr>
        <w:t xml:space="preserve"> alan başvurular teknik yeterliliği sağlayarak finalist (kısa liste) olarak belirlenir ve kamuoyuna ilan edilir. </w:t>
      </w:r>
    </w:p>
    <w:p w14:paraId="43D7C909" w14:textId="77777777" w:rsidR="00074042" w:rsidRPr="00074042" w:rsidRDefault="00074042" w:rsidP="00074042">
      <w:pPr>
        <w:spacing w:after="120"/>
        <w:rPr>
          <w:sz w:val="24"/>
          <w:szCs w:val="24"/>
        </w:rPr>
      </w:pPr>
    </w:p>
    <w:p w14:paraId="48484572" w14:textId="297EFEE2" w:rsidR="00074042" w:rsidRPr="00074042" w:rsidRDefault="00074042" w:rsidP="00074042">
      <w:pPr>
        <w:spacing w:after="120"/>
        <w:rPr>
          <w:b/>
          <w:bCs/>
          <w:color w:val="153D63" w:themeColor="text2" w:themeTint="E6"/>
          <w:sz w:val="24"/>
          <w:szCs w:val="24"/>
        </w:rPr>
      </w:pPr>
      <w:r w:rsidRPr="00074042">
        <w:rPr>
          <w:b/>
          <w:bCs/>
          <w:color w:val="153D63" w:themeColor="text2" w:themeTint="E6"/>
          <w:sz w:val="24"/>
          <w:szCs w:val="24"/>
        </w:rPr>
        <w:t>5.1.3. Finalistlerin Ek Dosya Süreci ve Nihai Değerlendirme</w:t>
      </w:r>
    </w:p>
    <w:p w14:paraId="179D04D4" w14:textId="77777777" w:rsidR="00074042" w:rsidRPr="00074042" w:rsidRDefault="00074042" w:rsidP="00074042">
      <w:pPr>
        <w:numPr>
          <w:ilvl w:val="0"/>
          <w:numId w:val="4"/>
        </w:numPr>
        <w:spacing w:after="120"/>
        <w:rPr>
          <w:sz w:val="24"/>
          <w:szCs w:val="24"/>
        </w:rPr>
      </w:pPr>
      <w:r w:rsidRPr="00074042">
        <w:rPr>
          <w:b/>
          <w:bCs/>
          <w:sz w:val="24"/>
          <w:szCs w:val="24"/>
        </w:rPr>
        <w:t>Ek Dosya ve Görsel/İşitsel Materyal Sunumu (Son Gün: 19 Kasım):</w:t>
      </w:r>
      <w:r w:rsidRPr="00074042">
        <w:rPr>
          <w:sz w:val="24"/>
          <w:szCs w:val="24"/>
        </w:rPr>
        <w:t xml:space="preserve"> Kısa listeye kalan finalist belediyelerden, tamamlanmış uygulamalarını sahada teyit eden, çocukların yararlanma deneyimini ve projenin somut etkisini ortaya koyan detaylı fotoğraf/video kayıtları ile kanıtlayıcı belgeleri sisteme yüklemeleri talep edilir. </w:t>
      </w:r>
    </w:p>
    <w:p w14:paraId="7DCEE765" w14:textId="77777777" w:rsidR="00074042" w:rsidRPr="00074042" w:rsidRDefault="00074042" w:rsidP="00074042">
      <w:pPr>
        <w:spacing w:after="120"/>
        <w:rPr>
          <w:sz w:val="24"/>
          <w:szCs w:val="24"/>
        </w:rPr>
      </w:pPr>
    </w:p>
    <w:p w14:paraId="058FF83E" w14:textId="77777777" w:rsidR="00074042" w:rsidRPr="00074042" w:rsidRDefault="00074042" w:rsidP="00074042">
      <w:pPr>
        <w:numPr>
          <w:ilvl w:val="0"/>
          <w:numId w:val="4"/>
        </w:numPr>
        <w:spacing w:after="120"/>
        <w:rPr>
          <w:sz w:val="24"/>
          <w:szCs w:val="24"/>
        </w:rPr>
      </w:pPr>
      <w:r w:rsidRPr="00074042">
        <w:rPr>
          <w:b/>
          <w:bCs/>
          <w:sz w:val="24"/>
          <w:szCs w:val="24"/>
        </w:rPr>
        <w:lastRenderedPageBreak/>
        <w:t>Nihai Puanlama ve Kazananların Belirlenmesi (26 Kasım):</w:t>
      </w:r>
      <w:r w:rsidRPr="00074042">
        <w:rPr>
          <w:sz w:val="24"/>
          <w:szCs w:val="24"/>
        </w:rPr>
        <w:t xml:space="preserve"> Jüri heyeti, ek doküman ve saha materyalleri doğrultusunda nihai puanlamayı gerçekleştirir. Her ölçek grubu (Büyükşehir, İl, İlçe) ve her tematik alan bazında en yüksek puanı alan birinciler ile koşulları sağlayan Jüri Özel Ödülü ve UNICEF Özel Ödülü sahipleri tespit edilir. </w:t>
      </w:r>
    </w:p>
    <w:p w14:paraId="7F332162" w14:textId="77777777" w:rsidR="00074042" w:rsidRPr="00074042" w:rsidRDefault="00074042" w:rsidP="00074042">
      <w:pPr>
        <w:spacing w:after="120"/>
        <w:rPr>
          <w:sz w:val="24"/>
          <w:szCs w:val="24"/>
        </w:rPr>
      </w:pPr>
    </w:p>
    <w:p w14:paraId="6794BC03" w14:textId="54C6F31C" w:rsidR="00074042" w:rsidRPr="00074042" w:rsidRDefault="00074042" w:rsidP="00074042">
      <w:pPr>
        <w:spacing w:after="120"/>
        <w:rPr>
          <w:b/>
          <w:bCs/>
          <w:color w:val="153D63" w:themeColor="text2" w:themeTint="E6"/>
          <w:sz w:val="24"/>
          <w:szCs w:val="24"/>
        </w:rPr>
      </w:pPr>
      <w:r w:rsidRPr="00074042">
        <w:rPr>
          <w:b/>
          <w:bCs/>
          <w:color w:val="153D63" w:themeColor="text2" w:themeTint="E6"/>
          <w:sz w:val="24"/>
          <w:szCs w:val="24"/>
        </w:rPr>
        <w:t>5.1.4. Tören ve Yaygınlaştırma</w:t>
      </w:r>
    </w:p>
    <w:p w14:paraId="4FFDB267" w14:textId="77777777" w:rsidR="00074042" w:rsidRPr="00074042" w:rsidRDefault="00074042" w:rsidP="00074042">
      <w:pPr>
        <w:numPr>
          <w:ilvl w:val="0"/>
          <w:numId w:val="5"/>
        </w:numPr>
        <w:spacing w:after="120"/>
        <w:rPr>
          <w:sz w:val="24"/>
          <w:szCs w:val="24"/>
        </w:rPr>
      </w:pPr>
      <w:r w:rsidRPr="00074042">
        <w:rPr>
          <w:b/>
          <w:bCs/>
          <w:sz w:val="24"/>
          <w:szCs w:val="24"/>
        </w:rPr>
        <w:t>Ödül Töreni (2 Aralık):</w:t>
      </w:r>
      <w:r w:rsidRPr="00074042">
        <w:rPr>
          <w:sz w:val="24"/>
          <w:szCs w:val="24"/>
        </w:rPr>
        <w:t xml:space="preserve"> Kazanan belediyelere ödülleri düzenlenecek resmi törenle takdim edilir. </w:t>
      </w:r>
    </w:p>
    <w:p w14:paraId="52B20829" w14:textId="77777777" w:rsidR="00074042" w:rsidRPr="00074042" w:rsidRDefault="00074042" w:rsidP="00074042">
      <w:pPr>
        <w:spacing w:after="120"/>
        <w:rPr>
          <w:sz w:val="24"/>
          <w:szCs w:val="24"/>
        </w:rPr>
      </w:pPr>
    </w:p>
    <w:p w14:paraId="12EFF892" w14:textId="77777777" w:rsidR="00074042" w:rsidRPr="00074042" w:rsidRDefault="00074042" w:rsidP="00074042">
      <w:pPr>
        <w:numPr>
          <w:ilvl w:val="0"/>
          <w:numId w:val="5"/>
        </w:numPr>
        <w:spacing w:after="120"/>
        <w:rPr>
          <w:sz w:val="24"/>
          <w:szCs w:val="24"/>
        </w:rPr>
      </w:pPr>
      <w:r w:rsidRPr="00074042">
        <w:rPr>
          <w:b/>
          <w:bCs/>
          <w:sz w:val="24"/>
          <w:szCs w:val="24"/>
        </w:rPr>
        <w:t>İyi Uygulamalar Rehberi ve Raporun Yayımlanması (18 Aralık):</w:t>
      </w:r>
      <w:r w:rsidRPr="00074042">
        <w:rPr>
          <w:sz w:val="24"/>
          <w:szCs w:val="24"/>
        </w:rPr>
        <w:t xml:space="preserve"> Sürecin tamamlanmasının ardından, çocuk odaklı iyi uygulama örneklerini görünür kılmak ve gelecek dönem stratejik planlarına referans oluşturmak amacıyla </w:t>
      </w:r>
      <w:r w:rsidRPr="00074042">
        <w:rPr>
          <w:i/>
          <w:iCs/>
          <w:sz w:val="24"/>
          <w:szCs w:val="24"/>
        </w:rPr>
        <w:t>"BEL-SEY Çocuk Değerlendirme Raporu ve İyi Uygulamalar Rehberi"</w:t>
      </w:r>
      <w:r w:rsidRPr="00074042">
        <w:rPr>
          <w:sz w:val="24"/>
          <w:szCs w:val="24"/>
        </w:rPr>
        <w:t xml:space="preserve"> yayımlanır. </w:t>
      </w:r>
    </w:p>
    <w:p w14:paraId="1B1FAD31" w14:textId="77777777" w:rsidR="00074042" w:rsidRPr="00074042" w:rsidRDefault="00074042" w:rsidP="00074042">
      <w:pPr>
        <w:spacing w:after="120"/>
        <w:rPr>
          <w:sz w:val="24"/>
          <w:szCs w:val="24"/>
        </w:rPr>
      </w:pPr>
    </w:p>
    <w:p w14:paraId="2943F476" w14:textId="2E4F3E59" w:rsidR="00074042" w:rsidRPr="00074042" w:rsidRDefault="00074042" w:rsidP="00074042">
      <w:pPr>
        <w:spacing w:after="120"/>
        <w:rPr>
          <w:b/>
          <w:bCs/>
          <w:color w:val="C00000"/>
          <w:sz w:val="28"/>
          <w:szCs w:val="28"/>
        </w:rPr>
      </w:pPr>
      <w:r w:rsidRPr="00074042">
        <w:rPr>
          <w:b/>
          <w:bCs/>
          <w:color w:val="C00000"/>
          <w:sz w:val="28"/>
          <w:szCs w:val="28"/>
        </w:rPr>
        <w:t>6. Yarışma Takvimi</w:t>
      </w:r>
    </w:p>
    <w:p w14:paraId="2F062D88" w14:textId="77777777" w:rsidR="00074042" w:rsidRPr="00074042" w:rsidRDefault="00074042" w:rsidP="00074042">
      <w:pPr>
        <w:spacing w:after="120"/>
        <w:rPr>
          <w:sz w:val="24"/>
          <w:szCs w:val="24"/>
        </w:rPr>
      </w:pPr>
      <w:r w:rsidRPr="00074042">
        <w:rPr>
          <w:sz w:val="24"/>
          <w:szCs w:val="24"/>
        </w:rPr>
        <w:t xml:space="preserve">Yarışma süreci aşağıdaki çalışma takvimi doğrultusunda yürütülecektir: </w:t>
      </w:r>
    </w:p>
    <w:p w14:paraId="1B0D8C01" w14:textId="77777777" w:rsidR="00074042" w:rsidRPr="00074042" w:rsidRDefault="00074042" w:rsidP="00074042">
      <w:pPr>
        <w:spacing w:after="120"/>
        <w:rPr>
          <w:sz w:val="24"/>
          <w:szCs w:val="24"/>
        </w:rPr>
      </w:pPr>
    </w:p>
    <w:tbl>
      <w:tblPr>
        <w:tblW w:w="0" w:type="auto"/>
        <w:tblCellSpacing w:w="15" w:type="dxa"/>
        <w:tblCellMar>
          <w:left w:w="0" w:type="dxa"/>
          <w:right w:w="0" w:type="dxa"/>
        </w:tblCellMar>
        <w:tblLook w:val="04A0" w:firstRow="1" w:lastRow="0" w:firstColumn="1" w:lastColumn="0" w:noHBand="0" w:noVBand="1"/>
      </w:tblPr>
      <w:tblGrid>
        <w:gridCol w:w="723"/>
        <w:gridCol w:w="7012"/>
        <w:gridCol w:w="1995"/>
      </w:tblGrid>
      <w:tr w:rsidR="00074042" w:rsidRPr="00074042" w14:paraId="63560469"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C0D4C8" w14:textId="77777777" w:rsidR="00074042" w:rsidRPr="00074042" w:rsidRDefault="00074042" w:rsidP="00074042">
            <w:pPr>
              <w:spacing w:after="120"/>
              <w:rPr>
                <w:sz w:val="24"/>
                <w:szCs w:val="24"/>
              </w:rPr>
            </w:pPr>
            <w:r w:rsidRPr="00074042">
              <w:rPr>
                <w:b/>
                <w:bCs/>
                <w:sz w:val="24"/>
                <w:szCs w:val="24"/>
              </w:rPr>
              <w:t>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AFF55E" w14:textId="77777777" w:rsidR="00074042" w:rsidRPr="00074042" w:rsidRDefault="00074042" w:rsidP="00074042">
            <w:pPr>
              <w:spacing w:after="120"/>
              <w:rPr>
                <w:sz w:val="24"/>
                <w:szCs w:val="24"/>
              </w:rPr>
            </w:pPr>
            <w:r w:rsidRPr="00074042">
              <w:rPr>
                <w:b/>
                <w:bCs/>
                <w:sz w:val="24"/>
                <w:szCs w:val="24"/>
              </w:rPr>
              <w:t>İş / Faaliyet Aşaması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64E29A" w14:textId="77777777" w:rsidR="00074042" w:rsidRPr="00074042" w:rsidRDefault="00074042" w:rsidP="00074042">
            <w:pPr>
              <w:spacing w:after="120"/>
              <w:rPr>
                <w:sz w:val="24"/>
                <w:szCs w:val="24"/>
              </w:rPr>
            </w:pPr>
            <w:r w:rsidRPr="00074042">
              <w:rPr>
                <w:b/>
                <w:bCs/>
                <w:sz w:val="24"/>
                <w:szCs w:val="24"/>
              </w:rPr>
              <w:t>Tarih / Zaman Aralığı</w:t>
            </w:r>
          </w:p>
        </w:tc>
      </w:tr>
      <w:tr w:rsidR="00074042" w:rsidRPr="00074042" w14:paraId="5A5453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F42182" w14:textId="77777777" w:rsidR="00074042" w:rsidRPr="00074042" w:rsidRDefault="00074042" w:rsidP="00074042">
            <w:pPr>
              <w:spacing w:after="120"/>
              <w:rPr>
                <w:sz w:val="24"/>
                <w:szCs w:val="24"/>
              </w:rPr>
            </w:pPr>
            <w:r w:rsidRPr="00074042">
              <w:rPr>
                <w:b/>
                <w:bCs/>
                <w:sz w:val="24"/>
                <w:szCs w:val="24"/>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B6719D" w14:textId="77777777" w:rsidR="00074042" w:rsidRPr="00074042" w:rsidRDefault="00074042" w:rsidP="00074042">
            <w:pPr>
              <w:spacing w:after="120"/>
              <w:rPr>
                <w:sz w:val="24"/>
                <w:szCs w:val="24"/>
              </w:rPr>
            </w:pPr>
            <w:r w:rsidRPr="00074042">
              <w:rPr>
                <w:sz w:val="24"/>
                <w:szCs w:val="24"/>
              </w:rPr>
              <w:t>Yarışma duyurusunun resmi yazı ile tüm belediyelere iletilmesi ve başvuru portalının açılması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315167" w14:textId="390C7A31" w:rsidR="00074042" w:rsidRPr="00074042" w:rsidRDefault="002C2D2A" w:rsidP="00074042">
            <w:pPr>
              <w:spacing w:after="120"/>
              <w:rPr>
                <w:sz w:val="24"/>
                <w:szCs w:val="24"/>
              </w:rPr>
            </w:pPr>
            <w:r>
              <w:rPr>
                <w:b/>
                <w:bCs/>
                <w:sz w:val="24"/>
                <w:szCs w:val="24"/>
              </w:rPr>
              <w:t xml:space="preserve">24 </w:t>
            </w:r>
            <w:r w:rsidR="00074042" w:rsidRPr="00074042">
              <w:rPr>
                <w:b/>
                <w:bCs/>
                <w:sz w:val="24"/>
                <w:szCs w:val="24"/>
              </w:rPr>
              <w:t>Eylül</w:t>
            </w:r>
          </w:p>
          <w:p w14:paraId="620CAD30" w14:textId="77777777" w:rsidR="00074042" w:rsidRPr="00074042" w:rsidRDefault="00074042" w:rsidP="00074042">
            <w:pPr>
              <w:spacing w:after="120"/>
              <w:rPr>
                <w:sz w:val="24"/>
                <w:szCs w:val="24"/>
              </w:rPr>
            </w:pPr>
          </w:p>
          <w:p w14:paraId="1B5D034D" w14:textId="77777777" w:rsidR="00074042" w:rsidRPr="00074042" w:rsidRDefault="00074042" w:rsidP="00074042">
            <w:pPr>
              <w:spacing w:after="120"/>
              <w:rPr>
                <w:sz w:val="24"/>
                <w:szCs w:val="24"/>
              </w:rPr>
            </w:pPr>
          </w:p>
        </w:tc>
      </w:tr>
      <w:tr w:rsidR="00074042" w:rsidRPr="00074042" w14:paraId="2F7316C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24725A" w14:textId="77777777" w:rsidR="00074042" w:rsidRPr="00074042" w:rsidRDefault="00074042" w:rsidP="00074042">
            <w:pPr>
              <w:spacing w:after="120"/>
              <w:rPr>
                <w:sz w:val="24"/>
                <w:szCs w:val="24"/>
              </w:rPr>
            </w:pPr>
            <w:r w:rsidRPr="00074042">
              <w:rPr>
                <w:b/>
                <w:bCs/>
                <w:sz w:val="24"/>
                <w:szCs w:val="24"/>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43DCEF" w14:textId="77777777" w:rsidR="00074042" w:rsidRPr="00074042" w:rsidRDefault="00074042" w:rsidP="00074042">
            <w:pPr>
              <w:spacing w:after="120"/>
              <w:rPr>
                <w:sz w:val="24"/>
                <w:szCs w:val="24"/>
              </w:rPr>
            </w:pPr>
            <w:r w:rsidRPr="00074042">
              <w:rPr>
                <w:sz w:val="24"/>
                <w:szCs w:val="24"/>
              </w:rPr>
              <w:t>Belediyelere yönelik çevrim içi bilgilendirme webinarı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A761BF" w14:textId="7A816FD7" w:rsidR="00074042" w:rsidRPr="00074042" w:rsidRDefault="002C2D2A" w:rsidP="00074042">
            <w:pPr>
              <w:spacing w:after="120"/>
              <w:rPr>
                <w:sz w:val="24"/>
                <w:szCs w:val="24"/>
              </w:rPr>
            </w:pPr>
            <w:r>
              <w:rPr>
                <w:b/>
                <w:bCs/>
                <w:sz w:val="24"/>
                <w:szCs w:val="24"/>
              </w:rPr>
              <w:t>2 Ekim</w:t>
            </w:r>
          </w:p>
          <w:p w14:paraId="665D96E7" w14:textId="77777777" w:rsidR="00074042" w:rsidRPr="00074042" w:rsidRDefault="00074042" w:rsidP="00074042">
            <w:pPr>
              <w:spacing w:after="120"/>
              <w:rPr>
                <w:sz w:val="24"/>
                <w:szCs w:val="24"/>
              </w:rPr>
            </w:pPr>
          </w:p>
        </w:tc>
      </w:tr>
      <w:tr w:rsidR="00074042" w:rsidRPr="00074042" w14:paraId="08DC4CB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3E8C1D" w14:textId="77777777" w:rsidR="00074042" w:rsidRPr="00074042" w:rsidRDefault="00074042" w:rsidP="00074042">
            <w:pPr>
              <w:spacing w:after="120"/>
              <w:rPr>
                <w:sz w:val="24"/>
                <w:szCs w:val="24"/>
              </w:rPr>
            </w:pPr>
            <w:r w:rsidRPr="00074042">
              <w:rPr>
                <w:b/>
                <w:bCs/>
                <w:sz w:val="24"/>
                <w:szCs w:val="24"/>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9225FB" w14:textId="77777777" w:rsidR="00074042" w:rsidRPr="00074042" w:rsidRDefault="00074042" w:rsidP="00074042">
            <w:pPr>
              <w:spacing w:after="120"/>
              <w:rPr>
                <w:sz w:val="24"/>
                <w:szCs w:val="24"/>
              </w:rPr>
            </w:pPr>
            <w:r w:rsidRPr="00074042">
              <w:rPr>
                <w:sz w:val="24"/>
                <w:szCs w:val="24"/>
              </w:rPr>
              <w:t>Belediye başvurularının sistem üzerinden toplanması için son 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7C1F5" w14:textId="77777777" w:rsidR="00074042" w:rsidRPr="00074042" w:rsidRDefault="00074042" w:rsidP="00074042">
            <w:pPr>
              <w:spacing w:after="120"/>
              <w:rPr>
                <w:sz w:val="24"/>
                <w:szCs w:val="24"/>
              </w:rPr>
            </w:pPr>
            <w:r w:rsidRPr="00074042">
              <w:rPr>
                <w:b/>
                <w:bCs/>
                <w:sz w:val="24"/>
                <w:szCs w:val="24"/>
              </w:rPr>
              <w:t>16 Ekim</w:t>
            </w:r>
          </w:p>
          <w:p w14:paraId="5268C18C" w14:textId="77777777" w:rsidR="00074042" w:rsidRPr="00074042" w:rsidRDefault="00074042" w:rsidP="00074042">
            <w:pPr>
              <w:spacing w:after="120"/>
              <w:rPr>
                <w:sz w:val="24"/>
                <w:szCs w:val="24"/>
              </w:rPr>
            </w:pPr>
          </w:p>
          <w:p w14:paraId="17D60721" w14:textId="77777777" w:rsidR="00074042" w:rsidRPr="00074042" w:rsidRDefault="00074042" w:rsidP="00074042">
            <w:pPr>
              <w:spacing w:after="120"/>
              <w:rPr>
                <w:sz w:val="24"/>
                <w:szCs w:val="24"/>
              </w:rPr>
            </w:pPr>
          </w:p>
        </w:tc>
      </w:tr>
      <w:tr w:rsidR="00074042" w:rsidRPr="00074042" w14:paraId="34166E1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77C626" w14:textId="77777777" w:rsidR="00074042" w:rsidRPr="00074042" w:rsidRDefault="00074042" w:rsidP="00074042">
            <w:pPr>
              <w:spacing w:after="120"/>
              <w:rPr>
                <w:sz w:val="24"/>
                <w:szCs w:val="24"/>
              </w:rPr>
            </w:pPr>
            <w:r w:rsidRPr="00074042">
              <w:rPr>
                <w:b/>
                <w:bCs/>
                <w:sz w:val="24"/>
                <w:szCs w:val="24"/>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F96617" w14:textId="77777777" w:rsidR="00074042" w:rsidRPr="00074042" w:rsidRDefault="00074042" w:rsidP="00074042">
            <w:pPr>
              <w:spacing w:after="120"/>
              <w:rPr>
                <w:sz w:val="24"/>
                <w:szCs w:val="24"/>
              </w:rPr>
            </w:pPr>
            <w:r w:rsidRPr="00074042">
              <w:rPr>
                <w:sz w:val="24"/>
                <w:szCs w:val="24"/>
              </w:rPr>
              <w:t>Başvuruların ön incelemesi (idari ve usul kontrolü)</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CE425D" w14:textId="77777777" w:rsidR="00074042" w:rsidRPr="00074042" w:rsidRDefault="00074042" w:rsidP="00074042">
            <w:pPr>
              <w:spacing w:after="120"/>
              <w:rPr>
                <w:sz w:val="24"/>
                <w:szCs w:val="24"/>
              </w:rPr>
            </w:pPr>
            <w:r w:rsidRPr="00074042">
              <w:rPr>
                <w:b/>
                <w:bCs/>
                <w:sz w:val="24"/>
                <w:szCs w:val="24"/>
              </w:rPr>
              <w:t>19 – 23 Ekim</w:t>
            </w:r>
          </w:p>
          <w:p w14:paraId="28D4EAF7" w14:textId="77777777" w:rsidR="00074042" w:rsidRPr="00074042" w:rsidRDefault="00074042" w:rsidP="00074042">
            <w:pPr>
              <w:spacing w:after="120"/>
              <w:rPr>
                <w:sz w:val="24"/>
                <w:szCs w:val="24"/>
              </w:rPr>
            </w:pPr>
          </w:p>
          <w:p w14:paraId="0B46BEE8" w14:textId="77777777" w:rsidR="00074042" w:rsidRPr="00074042" w:rsidRDefault="00074042" w:rsidP="00074042">
            <w:pPr>
              <w:spacing w:after="120"/>
              <w:rPr>
                <w:sz w:val="24"/>
                <w:szCs w:val="24"/>
              </w:rPr>
            </w:pPr>
          </w:p>
        </w:tc>
      </w:tr>
      <w:tr w:rsidR="00074042" w:rsidRPr="00074042" w14:paraId="685559A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8A882D" w14:textId="77777777" w:rsidR="00074042" w:rsidRPr="00074042" w:rsidRDefault="00074042" w:rsidP="00074042">
            <w:pPr>
              <w:spacing w:after="120"/>
              <w:rPr>
                <w:sz w:val="24"/>
                <w:szCs w:val="24"/>
              </w:rPr>
            </w:pPr>
            <w:r w:rsidRPr="00074042">
              <w:rPr>
                <w:b/>
                <w:bCs/>
                <w:sz w:val="24"/>
                <w:szCs w:val="24"/>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97110B" w14:textId="77777777" w:rsidR="00074042" w:rsidRPr="00074042" w:rsidRDefault="00074042" w:rsidP="00074042">
            <w:pPr>
              <w:spacing w:after="120"/>
              <w:rPr>
                <w:sz w:val="24"/>
                <w:szCs w:val="24"/>
              </w:rPr>
            </w:pPr>
            <w:r w:rsidRPr="00074042">
              <w:rPr>
                <w:sz w:val="24"/>
                <w:szCs w:val="24"/>
              </w:rPr>
              <w:t>Jüri teknik yeterlilik değerlendirmesi (İki kriter seti üzerinden)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75C602" w14:textId="512EB542" w:rsidR="00074042" w:rsidRPr="00074042" w:rsidRDefault="00971167" w:rsidP="00074042">
            <w:pPr>
              <w:spacing w:after="120"/>
              <w:rPr>
                <w:sz w:val="24"/>
                <w:szCs w:val="24"/>
              </w:rPr>
            </w:pPr>
            <w:r>
              <w:rPr>
                <w:b/>
                <w:bCs/>
                <w:sz w:val="24"/>
                <w:szCs w:val="24"/>
              </w:rPr>
              <w:t>26</w:t>
            </w:r>
            <w:r w:rsidR="002C2D2A">
              <w:rPr>
                <w:b/>
                <w:bCs/>
                <w:sz w:val="24"/>
                <w:szCs w:val="24"/>
              </w:rPr>
              <w:t xml:space="preserve"> </w:t>
            </w:r>
            <w:r w:rsidR="00074042" w:rsidRPr="00074042">
              <w:rPr>
                <w:b/>
                <w:bCs/>
                <w:sz w:val="24"/>
                <w:szCs w:val="24"/>
              </w:rPr>
              <w:t>Ekim</w:t>
            </w:r>
            <w:r>
              <w:rPr>
                <w:b/>
                <w:bCs/>
                <w:sz w:val="24"/>
                <w:szCs w:val="24"/>
              </w:rPr>
              <w:t>-4 Kasım</w:t>
            </w:r>
          </w:p>
          <w:p w14:paraId="133A340A" w14:textId="77777777" w:rsidR="00074042" w:rsidRPr="00074042" w:rsidRDefault="00074042" w:rsidP="00074042">
            <w:pPr>
              <w:spacing w:after="120"/>
              <w:rPr>
                <w:sz w:val="24"/>
                <w:szCs w:val="24"/>
              </w:rPr>
            </w:pPr>
          </w:p>
          <w:p w14:paraId="3AEB1A1B" w14:textId="77777777" w:rsidR="00074042" w:rsidRPr="00074042" w:rsidRDefault="00074042" w:rsidP="00074042">
            <w:pPr>
              <w:spacing w:after="120"/>
              <w:rPr>
                <w:sz w:val="24"/>
                <w:szCs w:val="24"/>
              </w:rPr>
            </w:pPr>
          </w:p>
        </w:tc>
      </w:tr>
      <w:tr w:rsidR="00074042" w:rsidRPr="00074042" w14:paraId="7FD37B5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5DE97C" w14:textId="77777777" w:rsidR="00074042" w:rsidRPr="00074042" w:rsidRDefault="00074042" w:rsidP="00074042">
            <w:pPr>
              <w:spacing w:after="120"/>
              <w:rPr>
                <w:sz w:val="24"/>
                <w:szCs w:val="24"/>
              </w:rPr>
            </w:pPr>
            <w:r w:rsidRPr="00074042">
              <w:rPr>
                <w:b/>
                <w:bCs/>
                <w:sz w:val="24"/>
                <w:szCs w:val="24"/>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D31743" w14:textId="77777777" w:rsidR="00074042" w:rsidRPr="00074042" w:rsidRDefault="00074042" w:rsidP="00074042">
            <w:pPr>
              <w:spacing w:after="120"/>
              <w:rPr>
                <w:sz w:val="24"/>
                <w:szCs w:val="24"/>
              </w:rPr>
            </w:pPr>
            <w:r w:rsidRPr="00074042">
              <w:rPr>
                <w:sz w:val="24"/>
                <w:szCs w:val="24"/>
              </w:rPr>
              <w:t>Teknik değerlendirmede 70 puanı geçerek kısa listeye kalan finalistlerin ilanı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301751" w14:textId="2F6BCA23" w:rsidR="00074042" w:rsidRPr="00074042" w:rsidRDefault="00971167" w:rsidP="00074042">
            <w:pPr>
              <w:spacing w:after="120"/>
              <w:rPr>
                <w:sz w:val="24"/>
                <w:szCs w:val="24"/>
              </w:rPr>
            </w:pPr>
            <w:r>
              <w:rPr>
                <w:b/>
                <w:bCs/>
                <w:sz w:val="24"/>
                <w:szCs w:val="24"/>
              </w:rPr>
              <w:t xml:space="preserve">5 </w:t>
            </w:r>
            <w:r w:rsidR="00074042" w:rsidRPr="00074042">
              <w:rPr>
                <w:b/>
                <w:bCs/>
                <w:sz w:val="24"/>
                <w:szCs w:val="24"/>
              </w:rPr>
              <w:t>Kasım</w:t>
            </w:r>
          </w:p>
          <w:p w14:paraId="2EFB5E2F" w14:textId="77777777" w:rsidR="00074042" w:rsidRPr="00074042" w:rsidRDefault="00074042" w:rsidP="00074042">
            <w:pPr>
              <w:spacing w:after="120"/>
              <w:rPr>
                <w:sz w:val="24"/>
                <w:szCs w:val="24"/>
              </w:rPr>
            </w:pPr>
          </w:p>
          <w:p w14:paraId="7C59104E" w14:textId="77777777" w:rsidR="00074042" w:rsidRPr="00074042" w:rsidRDefault="00074042" w:rsidP="00074042">
            <w:pPr>
              <w:spacing w:after="120"/>
              <w:rPr>
                <w:sz w:val="24"/>
                <w:szCs w:val="24"/>
              </w:rPr>
            </w:pPr>
          </w:p>
        </w:tc>
      </w:tr>
      <w:tr w:rsidR="00074042" w:rsidRPr="00074042" w14:paraId="2DC458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30A8E0" w14:textId="77777777" w:rsidR="00074042" w:rsidRPr="00074042" w:rsidRDefault="00074042" w:rsidP="00074042">
            <w:pPr>
              <w:spacing w:after="120"/>
              <w:rPr>
                <w:sz w:val="24"/>
                <w:szCs w:val="24"/>
              </w:rPr>
            </w:pPr>
            <w:r w:rsidRPr="00074042">
              <w:rPr>
                <w:b/>
                <w:bCs/>
                <w:sz w:val="24"/>
                <w:szCs w:val="24"/>
              </w:rPr>
              <w:lastRenderedPageBreak/>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CB9096" w14:textId="77777777" w:rsidR="00074042" w:rsidRPr="00074042" w:rsidRDefault="00074042" w:rsidP="00074042">
            <w:pPr>
              <w:spacing w:after="120"/>
              <w:rPr>
                <w:sz w:val="24"/>
                <w:szCs w:val="24"/>
              </w:rPr>
            </w:pPr>
            <w:r w:rsidRPr="00074042">
              <w:rPr>
                <w:sz w:val="24"/>
                <w:szCs w:val="24"/>
              </w:rPr>
              <w:t>Finalist belediyelerin projeyi detaylandıran fotoğraf/video ve ek dosyaları göndermesi için son gün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76A407" w14:textId="77777777" w:rsidR="00074042" w:rsidRPr="00074042" w:rsidRDefault="00074042" w:rsidP="00074042">
            <w:pPr>
              <w:spacing w:after="120"/>
              <w:rPr>
                <w:sz w:val="24"/>
                <w:szCs w:val="24"/>
              </w:rPr>
            </w:pPr>
            <w:r w:rsidRPr="00074042">
              <w:rPr>
                <w:b/>
                <w:bCs/>
                <w:sz w:val="24"/>
                <w:szCs w:val="24"/>
              </w:rPr>
              <w:t>19 Kasım</w:t>
            </w:r>
          </w:p>
          <w:p w14:paraId="067FA312" w14:textId="77777777" w:rsidR="00074042" w:rsidRPr="00074042" w:rsidRDefault="00074042" w:rsidP="00074042">
            <w:pPr>
              <w:spacing w:after="120"/>
              <w:rPr>
                <w:sz w:val="24"/>
                <w:szCs w:val="24"/>
              </w:rPr>
            </w:pPr>
          </w:p>
          <w:p w14:paraId="699FAD32" w14:textId="77777777" w:rsidR="00074042" w:rsidRPr="00074042" w:rsidRDefault="00074042" w:rsidP="00074042">
            <w:pPr>
              <w:spacing w:after="120"/>
              <w:rPr>
                <w:sz w:val="24"/>
                <w:szCs w:val="24"/>
              </w:rPr>
            </w:pPr>
          </w:p>
        </w:tc>
      </w:tr>
      <w:tr w:rsidR="00074042" w:rsidRPr="00074042" w14:paraId="2EFC9C0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782165" w14:textId="77777777" w:rsidR="00074042" w:rsidRPr="00074042" w:rsidRDefault="00074042" w:rsidP="00074042">
            <w:pPr>
              <w:spacing w:after="120"/>
              <w:rPr>
                <w:sz w:val="24"/>
                <w:szCs w:val="24"/>
              </w:rPr>
            </w:pPr>
            <w:r w:rsidRPr="00074042">
              <w:rPr>
                <w:b/>
                <w:bCs/>
                <w:sz w:val="24"/>
                <w:szCs w:val="24"/>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A61879" w14:textId="77777777" w:rsidR="00074042" w:rsidRPr="00074042" w:rsidRDefault="00074042" w:rsidP="00074042">
            <w:pPr>
              <w:spacing w:after="120"/>
              <w:rPr>
                <w:sz w:val="24"/>
                <w:szCs w:val="24"/>
              </w:rPr>
            </w:pPr>
            <w:r w:rsidRPr="00074042">
              <w:rPr>
                <w:sz w:val="24"/>
                <w:szCs w:val="24"/>
              </w:rPr>
              <w:t>Nihai puanlama ve kazananların belirlenmesi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05D2AB" w14:textId="77777777" w:rsidR="00074042" w:rsidRPr="00074042" w:rsidRDefault="00074042" w:rsidP="00074042">
            <w:pPr>
              <w:spacing w:after="120"/>
              <w:rPr>
                <w:sz w:val="24"/>
                <w:szCs w:val="24"/>
              </w:rPr>
            </w:pPr>
            <w:r w:rsidRPr="00074042">
              <w:rPr>
                <w:b/>
                <w:bCs/>
                <w:sz w:val="24"/>
                <w:szCs w:val="24"/>
              </w:rPr>
              <w:t>26 Kasım</w:t>
            </w:r>
          </w:p>
          <w:p w14:paraId="306FB593" w14:textId="77777777" w:rsidR="00074042" w:rsidRPr="00074042" w:rsidRDefault="00074042" w:rsidP="00074042">
            <w:pPr>
              <w:spacing w:after="120"/>
              <w:rPr>
                <w:sz w:val="24"/>
                <w:szCs w:val="24"/>
              </w:rPr>
            </w:pPr>
          </w:p>
          <w:p w14:paraId="48959EDF" w14:textId="77777777" w:rsidR="00074042" w:rsidRPr="00074042" w:rsidRDefault="00074042" w:rsidP="00074042">
            <w:pPr>
              <w:spacing w:after="120"/>
              <w:rPr>
                <w:sz w:val="24"/>
                <w:szCs w:val="24"/>
              </w:rPr>
            </w:pPr>
          </w:p>
        </w:tc>
      </w:tr>
      <w:tr w:rsidR="00074042" w:rsidRPr="00074042" w14:paraId="568638F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FA187A" w14:textId="77777777" w:rsidR="00074042" w:rsidRPr="00074042" w:rsidRDefault="00074042" w:rsidP="00074042">
            <w:pPr>
              <w:spacing w:after="120"/>
              <w:rPr>
                <w:sz w:val="24"/>
                <w:szCs w:val="24"/>
              </w:rPr>
            </w:pPr>
            <w:r w:rsidRPr="00074042">
              <w:rPr>
                <w:b/>
                <w:bCs/>
                <w:sz w:val="24"/>
                <w:szCs w:val="24"/>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89BDB0" w14:textId="77777777" w:rsidR="00074042" w:rsidRPr="00074042" w:rsidRDefault="00074042" w:rsidP="00074042">
            <w:pPr>
              <w:spacing w:after="120"/>
              <w:rPr>
                <w:sz w:val="24"/>
                <w:szCs w:val="24"/>
              </w:rPr>
            </w:pPr>
            <w:r w:rsidRPr="00074042">
              <w:rPr>
                <w:sz w:val="24"/>
                <w:szCs w:val="24"/>
              </w:rPr>
              <w:t>Ödül töreni ve ödüllerin takdimi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3ED9B6" w14:textId="77777777" w:rsidR="00074042" w:rsidRPr="00074042" w:rsidRDefault="00074042" w:rsidP="00074042">
            <w:pPr>
              <w:spacing w:after="120"/>
              <w:rPr>
                <w:sz w:val="24"/>
                <w:szCs w:val="24"/>
              </w:rPr>
            </w:pPr>
            <w:r w:rsidRPr="00074042">
              <w:rPr>
                <w:b/>
                <w:bCs/>
                <w:sz w:val="24"/>
                <w:szCs w:val="24"/>
              </w:rPr>
              <w:t>2 Aralık</w:t>
            </w:r>
          </w:p>
          <w:p w14:paraId="3D32ED9D" w14:textId="77777777" w:rsidR="00074042" w:rsidRPr="00074042" w:rsidRDefault="00074042" w:rsidP="00074042">
            <w:pPr>
              <w:spacing w:after="120"/>
              <w:rPr>
                <w:sz w:val="24"/>
                <w:szCs w:val="24"/>
              </w:rPr>
            </w:pPr>
          </w:p>
          <w:p w14:paraId="65D27959" w14:textId="77777777" w:rsidR="00074042" w:rsidRPr="00074042" w:rsidRDefault="00074042" w:rsidP="00074042">
            <w:pPr>
              <w:spacing w:after="120"/>
              <w:rPr>
                <w:sz w:val="24"/>
                <w:szCs w:val="24"/>
              </w:rPr>
            </w:pPr>
          </w:p>
        </w:tc>
      </w:tr>
      <w:tr w:rsidR="00074042" w:rsidRPr="00074042" w14:paraId="027C17E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43B883" w14:textId="77777777" w:rsidR="00074042" w:rsidRPr="00074042" w:rsidRDefault="00074042" w:rsidP="00074042">
            <w:pPr>
              <w:spacing w:after="120"/>
              <w:rPr>
                <w:sz w:val="24"/>
                <w:szCs w:val="24"/>
              </w:rPr>
            </w:pPr>
            <w:r w:rsidRPr="00074042">
              <w:rPr>
                <w:b/>
                <w:bCs/>
                <w:sz w:val="24"/>
                <w:szCs w:val="24"/>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A6B8F" w14:textId="77777777" w:rsidR="00074042" w:rsidRPr="00074042" w:rsidRDefault="00074042" w:rsidP="00074042">
            <w:pPr>
              <w:spacing w:after="120"/>
              <w:rPr>
                <w:sz w:val="24"/>
                <w:szCs w:val="24"/>
              </w:rPr>
            </w:pPr>
            <w:r w:rsidRPr="00074042">
              <w:rPr>
                <w:sz w:val="24"/>
                <w:szCs w:val="24"/>
              </w:rPr>
              <w:t>BEL-SEY Çocuk Değerlendirme Raporu ve İyi Uygulamalar Rehberi'nin yayımlanması</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CD0B10" w14:textId="77777777" w:rsidR="00074042" w:rsidRPr="00074042" w:rsidRDefault="00074042" w:rsidP="00074042">
            <w:pPr>
              <w:spacing w:after="120"/>
              <w:rPr>
                <w:sz w:val="24"/>
                <w:szCs w:val="24"/>
              </w:rPr>
            </w:pPr>
            <w:r w:rsidRPr="00074042">
              <w:rPr>
                <w:b/>
                <w:bCs/>
                <w:sz w:val="24"/>
                <w:szCs w:val="24"/>
              </w:rPr>
              <w:t>18 Aralık</w:t>
            </w:r>
          </w:p>
          <w:p w14:paraId="6E2E54E7" w14:textId="77777777" w:rsidR="00074042" w:rsidRPr="00074042" w:rsidRDefault="00074042" w:rsidP="00074042">
            <w:pPr>
              <w:spacing w:after="120"/>
              <w:rPr>
                <w:sz w:val="24"/>
                <w:szCs w:val="24"/>
              </w:rPr>
            </w:pPr>
          </w:p>
        </w:tc>
      </w:tr>
    </w:tbl>
    <w:p w14:paraId="4D480B06" w14:textId="77777777" w:rsidR="00074042" w:rsidRPr="00074042" w:rsidRDefault="00074042">
      <w:pPr>
        <w:spacing w:after="120"/>
        <w:rPr>
          <w:sz w:val="24"/>
          <w:szCs w:val="24"/>
        </w:rPr>
      </w:pPr>
    </w:p>
    <w:p w14:paraId="76CDC6B7" w14:textId="2FDDA79C" w:rsidR="004F794A" w:rsidRPr="00074042" w:rsidRDefault="00074042">
      <w:pPr>
        <w:pStyle w:val="Balk1"/>
        <w:spacing w:before="320" w:after="160"/>
        <w:rPr>
          <w:color w:val="C00000"/>
          <w:sz w:val="28"/>
          <w:szCs w:val="28"/>
        </w:rPr>
      </w:pPr>
      <w:r w:rsidRPr="00074042">
        <w:rPr>
          <w:b/>
          <w:bCs/>
          <w:color w:val="C00000"/>
          <w:sz w:val="28"/>
          <w:szCs w:val="28"/>
        </w:rPr>
        <w:t>7</w:t>
      </w:r>
      <w:r w:rsidR="00A33E06" w:rsidRPr="00074042">
        <w:rPr>
          <w:b/>
          <w:bCs/>
          <w:color w:val="C00000"/>
          <w:sz w:val="28"/>
          <w:szCs w:val="28"/>
        </w:rPr>
        <w:t>. Ödüller</w:t>
      </w:r>
    </w:p>
    <w:p w14:paraId="4F4D4B2C" w14:textId="77777777" w:rsidR="004F794A" w:rsidRPr="00074042" w:rsidRDefault="00A33E06">
      <w:pPr>
        <w:spacing w:after="120"/>
        <w:rPr>
          <w:sz w:val="24"/>
          <w:szCs w:val="24"/>
        </w:rPr>
      </w:pPr>
      <w:r w:rsidRPr="00074042">
        <w:rPr>
          <w:sz w:val="24"/>
          <w:szCs w:val="24"/>
        </w:rPr>
        <w:t>Her tematik alanda ve her ölçek grubunda yalnızca bir (1) kazanan belediye ödüllendirilir. Kategori A için toplam ödül sayısı:</w:t>
      </w:r>
    </w:p>
    <w:p w14:paraId="6349B804" w14:textId="138F59ED" w:rsidR="004F794A" w:rsidRPr="00074042" w:rsidRDefault="00681847">
      <w:pPr>
        <w:pStyle w:val="ListeParagraf"/>
        <w:numPr>
          <w:ilvl w:val="0"/>
          <w:numId w:val="1"/>
        </w:numPr>
        <w:spacing w:after="80"/>
        <w:rPr>
          <w:sz w:val="24"/>
          <w:szCs w:val="24"/>
        </w:rPr>
      </w:pPr>
      <w:r w:rsidRPr="00074042">
        <w:rPr>
          <w:sz w:val="24"/>
          <w:szCs w:val="24"/>
        </w:rPr>
        <w:t>3</w:t>
      </w:r>
      <w:r w:rsidR="00A33E06" w:rsidRPr="00074042">
        <w:rPr>
          <w:sz w:val="24"/>
          <w:szCs w:val="24"/>
        </w:rPr>
        <w:t xml:space="preserve"> tematik alan (Kentsel Planlama ve Tasarım / Demokratik Yönetim ve Katılım / Hizmet ve Destekler) × 3 ölçek grubu (Büyükşehir / İl / İlçe) = 9 ana ödül</w:t>
      </w:r>
    </w:p>
    <w:p w14:paraId="1E2553E9" w14:textId="5B24777F" w:rsidR="004F794A" w:rsidRPr="00074042" w:rsidRDefault="00A33E06">
      <w:pPr>
        <w:pStyle w:val="ListeParagraf"/>
        <w:numPr>
          <w:ilvl w:val="0"/>
          <w:numId w:val="1"/>
        </w:numPr>
        <w:spacing w:after="80"/>
        <w:rPr>
          <w:sz w:val="24"/>
          <w:szCs w:val="24"/>
        </w:rPr>
      </w:pPr>
      <w:r w:rsidRPr="00074042">
        <w:rPr>
          <w:sz w:val="24"/>
          <w:szCs w:val="24"/>
        </w:rPr>
        <w:t>Jüri Özel Ödülü</w:t>
      </w:r>
      <w:r w:rsidR="00681847" w:rsidRPr="00074042">
        <w:rPr>
          <w:sz w:val="24"/>
          <w:szCs w:val="24"/>
        </w:rPr>
        <w:t xml:space="preserve"> Diğer kategorisinden başvuranlar için </w:t>
      </w:r>
      <w:r w:rsidRPr="00074042">
        <w:rPr>
          <w:sz w:val="24"/>
          <w:szCs w:val="24"/>
        </w:rPr>
        <w:t xml:space="preserve"> (opsiyonel)</w:t>
      </w:r>
    </w:p>
    <w:p w14:paraId="1910DF0C" w14:textId="77777777" w:rsidR="004F794A" w:rsidRPr="00074042" w:rsidRDefault="00A33E06">
      <w:pPr>
        <w:pStyle w:val="ListeParagraf"/>
        <w:numPr>
          <w:ilvl w:val="0"/>
          <w:numId w:val="1"/>
        </w:numPr>
        <w:spacing w:after="80"/>
        <w:rPr>
          <w:sz w:val="24"/>
          <w:szCs w:val="24"/>
        </w:rPr>
      </w:pPr>
      <w:r w:rsidRPr="00074042">
        <w:rPr>
          <w:sz w:val="24"/>
          <w:szCs w:val="24"/>
        </w:rPr>
        <w:t>UNICEF Özel Ödülü (opsiyonel — erken çocukluk gelişimi ve/veya eğitimi alanında)</w:t>
      </w:r>
    </w:p>
    <w:p w14:paraId="37499B30" w14:textId="77777777" w:rsidR="004F794A" w:rsidRPr="00074042" w:rsidRDefault="00A33E06">
      <w:pPr>
        <w:spacing w:after="120"/>
        <w:rPr>
          <w:sz w:val="24"/>
          <w:szCs w:val="24"/>
        </w:rPr>
      </w:pPr>
      <w:r w:rsidRPr="00074042">
        <w:rPr>
          <w:sz w:val="24"/>
          <w:szCs w:val="24"/>
        </w:rPr>
        <w:t>Jüri, yeterli ya da ilgili başvuru bulunmaması durumunda ödül sayılarında değişiklik yapma hakkını saklı tutar.</w:t>
      </w:r>
    </w:p>
    <w:p w14:paraId="1DD35363" w14:textId="4F0A716A" w:rsidR="004F794A" w:rsidRPr="00074042" w:rsidRDefault="00E90B77">
      <w:pPr>
        <w:pStyle w:val="Balk1"/>
        <w:spacing w:before="320" w:after="160"/>
        <w:rPr>
          <w:color w:val="C00000"/>
          <w:sz w:val="28"/>
          <w:szCs w:val="28"/>
        </w:rPr>
      </w:pPr>
      <w:r>
        <w:rPr>
          <w:b/>
          <w:bCs/>
          <w:color w:val="C00000"/>
          <w:sz w:val="28"/>
          <w:szCs w:val="28"/>
        </w:rPr>
        <w:t>8</w:t>
      </w:r>
      <w:r w:rsidR="00A33E06" w:rsidRPr="00074042">
        <w:rPr>
          <w:b/>
          <w:bCs/>
          <w:color w:val="C00000"/>
          <w:sz w:val="28"/>
          <w:szCs w:val="28"/>
        </w:rPr>
        <w:t>. Genel Puanlama Yapısı</w:t>
      </w:r>
    </w:p>
    <w:p w14:paraId="4F32B35D" w14:textId="77777777" w:rsidR="004F794A" w:rsidRPr="00074042" w:rsidRDefault="00A33E06">
      <w:pPr>
        <w:spacing w:after="120"/>
        <w:rPr>
          <w:sz w:val="24"/>
          <w:szCs w:val="24"/>
        </w:rPr>
      </w:pPr>
      <w:r w:rsidRPr="00074042">
        <w:rPr>
          <w:sz w:val="24"/>
          <w:szCs w:val="24"/>
        </w:rPr>
        <w:t>Başvurular, seçtiğiniz tematik alana göre 100 tam puan üzerinden değerlendirilir. Puanlama ağırlıkları başvurular alınmadan önce ilan edilir ve süreç içinde değiştirilmez. Aşağıda, her tematik alan için hangi kriterlerin ne kadar ağırlığa sahip olduğunu gösteren genel tablo yer almaktadır.</w:t>
      </w:r>
    </w:p>
    <w:p w14:paraId="6717CBAD" w14:textId="77777777" w:rsidR="004F794A" w:rsidRPr="00074042" w:rsidRDefault="00A33E06">
      <w:pPr>
        <w:spacing w:after="120"/>
        <w:rPr>
          <w:sz w:val="24"/>
          <w:szCs w:val="24"/>
        </w:rPr>
      </w:pPr>
      <w:r w:rsidRPr="00074042">
        <w:rPr>
          <w:i/>
          <w:iCs/>
          <w:sz w:val="24"/>
          <w:szCs w:val="24"/>
        </w:rPr>
        <w:t>Değerlendirme kriterlerinin ayrıntılı alt kriterleri, değerlendirme soruları ve puan bantları bu rehberin kapsamında değildir; bu detaylar yalnızca jüri tarafından kullanılan ayrı bir belgede yer almaktadır.</w:t>
      </w:r>
    </w:p>
    <w:p w14:paraId="16EDA456" w14:textId="63FA677C" w:rsidR="004F794A" w:rsidRPr="00074042" w:rsidRDefault="004F794A">
      <w:pPr>
        <w:pStyle w:val="Balk2"/>
        <w:spacing w:before="240" w:after="120"/>
        <w:rPr>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626"/>
        <w:gridCol w:w="1800"/>
      </w:tblGrid>
      <w:tr w:rsidR="004F794A" w:rsidRPr="00074042" w14:paraId="0E00594F" w14:textId="77777777">
        <w:trPr>
          <w:tblHeader/>
        </w:trPr>
        <w:tc>
          <w:tcPr>
            <w:tcW w:w="600" w:type="dxa"/>
            <w:shd w:val="clear" w:color="auto" w:fill="1F3864"/>
            <w:tcMar>
              <w:top w:w="60" w:type="dxa"/>
              <w:left w:w="100" w:type="dxa"/>
              <w:bottom w:w="60" w:type="dxa"/>
              <w:right w:w="100" w:type="dxa"/>
            </w:tcMar>
            <w:vAlign w:val="center"/>
          </w:tcPr>
          <w:p w14:paraId="35C62DB7" w14:textId="77777777" w:rsidR="004F794A" w:rsidRPr="00074042" w:rsidRDefault="00A33E06">
            <w:pPr>
              <w:rPr>
                <w:sz w:val="24"/>
                <w:szCs w:val="24"/>
              </w:rPr>
            </w:pPr>
            <w:r w:rsidRPr="00074042">
              <w:rPr>
                <w:b/>
                <w:bCs/>
                <w:color w:val="FFFFFF"/>
                <w:sz w:val="24"/>
                <w:szCs w:val="24"/>
              </w:rPr>
              <w:t>No</w:t>
            </w:r>
          </w:p>
        </w:tc>
        <w:tc>
          <w:tcPr>
            <w:tcW w:w="6626" w:type="dxa"/>
            <w:shd w:val="clear" w:color="auto" w:fill="1F3864"/>
            <w:tcMar>
              <w:top w:w="60" w:type="dxa"/>
              <w:left w:w="100" w:type="dxa"/>
              <w:bottom w:w="60" w:type="dxa"/>
              <w:right w:w="100" w:type="dxa"/>
            </w:tcMar>
            <w:vAlign w:val="center"/>
          </w:tcPr>
          <w:p w14:paraId="0ED4A159" w14:textId="77777777" w:rsidR="004F794A" w:rsidRPr="00074042" w:rsidRDefault="00A33E06">
            <w:pPr>
              <w:rPr>
                <w:sz w:val="24"/>
                <w:szCs w:val="24"/>
              </w:rPr>
            </w:pPr>
            <w:r w:rsidRPr="00074042">
              <w:rPr>
                <w:b/>
                <w:bCs/>
                <w:color w:val="FFFFFF"/>
                <w:sz w:val="24"/>
                <w:szCs w:val="24"/>
              </w:rPr>
              <w:t>Değerlendirme Kriteri</w:t>
            </w:r>
          </w:p>
        </w:tc>
        <w:tc>
          <w:tcPr>
            <w:tcW w:w="1800" w:type="dxa"/>
            <w:shd w:val="clear" w:color="auto" w:fill="1F3864"/>
            <w:tcMar>
              <w:top w:w="60" w:type="dxa"/>
              <w:left w:w="100" w:type="dxa"/>
              <w:bottom w:w="60" w:type="dxa"/>
              <w:right w:w="100" w:type="dxa"/>
            </w:tcMar>
            <w:vAlign w:val="center"/>
          </w:tcPr>
          <w:p w14:paraId="0E3E7AF9" w14:textId="77777777" w:rsidR="004F794A" w:rsidRPr="00074042" w:rsidRDefault="00A33E06">
            <w:pPr>
              <w:rPr>
                <w:sz w:val="24"/>
                <w:szCs w:val="24"/>
              </w:rPr>
            </w:pPr>
            <w:r w:rsidRPr="00074042">
              <w:rPr>
                <w:b/>
                <w:bCs/>
                <w:color w:val="FFFFFF"/>
                <w:sz w:val="24"/>
                <w:szCs w:val="24"/>
              </w:rPr>
              <w:t>Puan</w:t>
            </w:r>
          </w:p>
        </w:tc>
      </w:tr>
      <w:tr w:rsidR="004F794A" w:rsidRPr="00074042" w14:paraId="78D37B6C" w14:textId="77777777">
        <w:tc>
          <w:tcPr>
            <w:tcW w:w="600" w:type="dxa"/>
            <w:tcMar>
              <w:top w:w="60" w:type="dxa"/>
              <w:left w:w="100" w:type="dxa"/>
              <w:bottom w:w="60" w:type="dxa"/>
              <w:right w:w="100" w:type="dxa"/>
            </w:tcMar>
            <w:vAlign w:val="center"/>
          </w:tcPr>
          <w:p w14:paraId="3E6EDDAD" w14:textId="77777777" w:rsidR="004F794A" w:rsidRPr="00074042" w:rsidRDefault="00A33E06">
            <w:pPr>
              <w:rPr>
                <w:sz w:val="24"/>
                <w:szCs w:val="24"/>
              </w:rPr>
            </w:pPr>
            <w:r w:rsidRPr="00074042">
              <w:rPr>
                <w:sz w:val="24"/>
                <w:szCs w:val="24"/>
              </w:rPr>
              <w:t>1</w:t>
            </w:r>
          </w:p>
        </w:tc>
        <w:tc>
          <w:tcPr>
            <w:tcW w:w="6626" w:type="dxa"/>
            <w:tcMar>
              <w:top w:w="60" w:type="dxa"/>
              <w:left w:w="100" w:type="dxa"/>
              <w:bottom w:w="60" w:type="dxa"/>
              <w:right w:w="100" w:type="dxa"/>
            </w:tcMar>
            <w:vAlign w:val="center"/>
          </w:tcPr>
          <w:p w14:paraId="3E3B159B" w14:textId="77777777" w:rsidR="004F794A" w:rsidRPr="00074042" w:rsidRDefault="00A33E06">
            <w:pPr>
              <w:rPr>
                <w:sz w:val="24"/>
                <w:szCs w:val="24"/>
              </w:rPr>
            </w:pPr>
            <w:r w:rsidRPr="00074042">
              <w:rPr>
                <w:sz w:val="24"/>
                <w:szCs w:val="24"/>
              </w:rPr>
              <w:t>Stratejik Plan–Uygulama Bağlantısı</w:t>
            </w:r>
          </w:p>
        </w:tc>
        <w:tc>
          <w:tcPr>
            <w:tcW w:w="1800" w:type="dxa"/>
            <w:tcMar>
              <w:top w:w="60" w:type="dxa"/>
              <w:left w:w="100" w:type="dxa"/>
              <w:bottom w:w="60" w:type="dxa"/>
              <w:right w:w="100" w:type="dxa"/>
            </w:tcMar>
            <w:vAlign w:val="center"/>
          </w:tcPr>
          <w:p w14:paraId="7BB8BA64" w14:textId="77777777" w:rsidR="004F794A" w:rsidRPr="00074042" w:rsidRDefault="00A33E06">
            <w:pPr>
              <w:rPr>
                <w:sz w:val="24"/>
                <w:szCs w:val="24"/>
              </w:rPr>
            </w:pPr>
            <w:r w:rsidRPr="00074042">
              <w:rPr>
                <w:sz w:val="24"/>
                <w:szCs w:val="24"/>
              </w:rPr>
              <w:t>20</w:t>
            </w:r>
          </w:p>
        </w:tc>
      </w:tr>
      <w:tr w:rsidR="004F794A" w:rsidRPr="00074042" w14:paraId="0C744688" w14:textId="77777777">
        <w:tc>
          <w:tcPr>
            <w:tcW w:w="600" w:type="dxa"/>
            <w:tcMar>
              <w:top w:w="60" w:type="dxa"/>
              <w:left w:w="100" w:type="dxa"/>
              <w:bottom w:w="60" w:type="dxa"/>
              <w:right w:w="100" w:type="dxa"/>
            </w:tcMar>
            <w:vAlign w:val="center"/>
          </w:tcPr>
          <w:p w14:paraId="6432CA0E" w14:textId="77777777" w:rsidR="004F794A" w:rsidRPr="00074042" w:rsidRDefault="00A33E06">
            <w:pPr>
              <w:rPr>
                <w:sz w:val="24"/>
                <w:szCs w:val="24"/>
              </w:rPr>
            </w:pPr>
            <w:r w:rsidRPr="00074042">
              <w:rPr>
                <w:sz w:val="24"/>
                <w:szCs w:val="24"/>
              </w:rPr>
              <w:t>2</w:t>
            </w:r>
          </w:p>
        </w:tc>
        <w:tc>
          <w:tcPr>
            <w:tcW w:w="6626" w:type="dxa"/>
            <w:tcMar>
              <w:top w:w="60" w:type="dxa"/>
              <w:left w:w="100" w:type="dxa"/>
              <w:bottom w:w="60" w:type="dxa"/>
              <w:right w:w="100" w:type="dxa"/>
            </w:tcMar>
            <w:vAlign w:val="center"/>
          </w:tcPr>
          <w:p w14:paraId="0B7E639D" w14:textId="77777777" w:rsidR="004F794A" w:rsidRPr="00074042" w:rsidRDefault="00A33E06">
            <w:pPr>
              <w:rPr>
                <w:sz w:val="24"/>
                <w:szCs w:val="24"/>
              </w:rPr>
            </w:pPr>
            <w:r w:rsidRPr="00074042">
              <w:rPr>
                <w:sz w:val="24"/>
                <w:szCs w:val="24"/>
              </w:rPr>
              <w:t>Çocuğun Üstün Yararı ve Yapabilirlik</w:t>
            </w:r>
          </w:p>
        </w:tc>
        <w:tc>
          <w:tcPr>
            <w:tcW w:w="1800" w:type="dxa"/>
            <w:tcMar>
              <w:top w:w="60" w:type="dxa"/>
              <w:left w:w="100" w:type="dxa"/>
              <w:bottom w:w="60" w:type="dxa"/>
              <w:right w:w="100" w:type="dxa"/>
            </w:tcMar>
            <w:vAlign w:val="center"/>
          </w:tcPr>
          <w:p w14:paraId="0AC0406D" w14:textId="77777777" w:rsidR="004F794A" w:rsidRPr="00074042" w:rsidRDefault="00A33E06">
            <w:pPr>
              <w:rPr>
                <w:sz w:val="24"/>
                <w:szCs w:val="24"/>
              </w:rPr>
            </w:pPr>
            <w:r w:rsidRPr="00074042">
              <w:rPr>
                <w:sz w:val="24"/>
                <w:szCs w:val="24"/>
              </w:rPr>
              <w:t>15</w:t>
            </w:r>
          </w:p>
        </w:tc>
      </w:tr>
      <w:tr w:rsidR="004F794A" w:rsidRPr="00074042" w14:paraId="272E01AA" w14:textId="77777777">
        <w:tc>
          <w:tcPr>
            <w:tcW w:w="600" w:type="dxa"/>
            <w:tcMar>
              <w:top w:w="60" w:type="dxa"/>
              <w:left w:w="100" w:type="dxa"/>
              <w:bottom w:w="60" w:type="dxa"/>
              <w:right w:w="100" w:type="dxa"/>
            </w:tcMar>
            <w:vAlign w:val="center"/>
          </w:tcPr>
          <w:p w14:paraId="63C273F8" w14:textId="77777777" w:rsidR="004F794A" w:rsidRPr="00074042" w:rsidRDefault="00A33E06">
            <w:pPr>
              <w:rPr>
                <w:sz w:val="24"/>
                <w:szCs w:val="24"/>
              </w:rPr>
            </w:pPr>
            <w:r w:rsidRPr="00074042">
              <w:rPr>
                <w:sz w:val="24"/>
                <w:szCs w:val="24"/>
              </w:rPr>
              <w:lastRenderedPageBreak/>
              <w:t>3</w:t>
            </w:r>
          </w:p>
        </w:tc>
        <w:tc>
          <w:tcPr>
            <w:tcW w:w="6626" w:type="dxa"/>
            <w:tcMar>
              <w:top w:w="60" w:type="dxa"/>
              <w:left w:w="100" w:type="dxa"/>
              <w:bottom w:w="60" w:type="dxa"/>
              <w:right w:w="100" w:type="dxa"/>
            </w:tcMar>
            <w:vAlign w:val="center"/>
          </w:tcPr>
          <w:p w14:paraId="35E7E383" w14:textId="77777777" w:rsidR="004F794A" w:rsidRPr="00074042" w:rsidRDefault="00A33E06">
            <w:pPr>
              <w:rPr>
                <w:sz w:val="24"/>
                <w:szCs w:val="24"/>
              </w:rPr>
            </w:pPr>
            <w:r w:rsidRPr="00074042">
              <w:rPr>
                <w:sz w:val="24"/>
                <w:szCs w:val="24"/>
              </w:rPr>
              <w:t>İhtiyaç Analizi ve Veri Temelli Yaklaşım</w:t>
            </w:r>
          </w:p>
        </w:tc>
        <w:tc>
          <w:tcPr>
            <w:tcW w:w="1800" w:type="dxa"/>
            <w:tcMar>
              <w:top w:w="60" w:type="dxa"/>
              <w:left w:w="100" w:type="dxa"/>
              <w:bottom w:w="60" w:type="dxa"/>
              <w:right w:w="100" w:type="dxa"/>
            </w:tcMar>
            <w:vAlign w:val="center"/>
          </w:tcPr>
          <w:p w14:paraId="1C0FDA14" w14:textId="77777777" w:rsidR="004F794A" w:rsidRPr="00074042" w:rsidRDefault="00A33E06">
            <w:pPr>
              <w:rPr>
                <w:sz w:val="24"/>
                <w:szCs w:val="24"/>
              </w:rPr>
            </w:pPr>
            <w:r w:rsidRPr="00074042">
              <w:rPr>
                <w:sz w:val="24"/>
                <w:szCs w:val="24"/>
              </w:rPr>
              <w:t>15</w:t>
            </w:r>
          </w:p>
        </w:tc>
      </w:tr>
      <w:tr w:rsidR="004F794A" w:rsidRPr="00074042" w14:paraId="59193C3F" w14:textId="77777777">
        <w:tc>
          <w:tcPr>
            <w:tcW w:w="600" w:type="dxa"/>
            <w:tcMar>
              <w:top w:w="60" w:type="dxa"/>
              <w:left w:w="100" w:type="dxa"/>
              <w:bottom w:w="60" w:type="dxa"/>
              <w:right w:w="100" w:type="dxa"/>
            </w:tcMar>
            <w:vAlign w:val="center"/>
          </w:tcPr>
          <w:p w14:paraId="2B02ACC7" w14:textId="77777777" w:rsidR="004F794A" w:rsidRPr="00074042" w:rsidRDefault="00A33E06">
            <w:pPr>
              <w:rPr>
                <w:sz w:val="24"/>
                <w:szCs w:val="24"/>
              </w:rPr>
            </w:pPr>
            <w:r w:rsidRPr="00074042">
              <w:rPr>
                <w:sz w:val="24"/>
                <w:szCs w:val="24"/>
              </w:rPr>
              <w:t>4</w:t>
            </w:r>
          </w:p>
        </w:tc>
        <w:tc>
          <w:tcPr>
            <w:tcW w:w="6626" w:type="dxa"/>
            <w:tcMar>
              <w:top w:w="60" w:type="dxa"/>
              <w:left w:w="100" w:type="dxa"/>
              <w:bottom w:w="60" w:type="dxa"/>
              <w:right w:w="100" w:type="dxa"/>
            </w:tcMar>
            <w:vAlign w:val="center"/>
          </w:tcPr>
          <w:p w14:paraId="20AB15DA" w14:textId="77777777" w:rsidR="004F794A" w:rsidRPr="00074042" w:rsidRDefault="00A33E06">
            <w:pPr>
              <w:rPr>
                <w:sz w:val="24"/>
                <w:szCs w:val="24"/>
              </w:rPr>
            </w:pPr>
            <w:r w:rsidRPr="00074042">
              <w:rPr>
                <w:sz w:val="24"/>
                <w:szCs w:val="24"/>
              </w:rPr>
              <w:t>Çocuk Dostu Mekânsal Tasarım Yaklaşımı ve Uygulamanın Niteliği</w:t>
            </w:r>
          </w:p>
        </w:tc>
        <w:tc>
          <w:tcPr>
            <w:tcW w:w="1800" w:type="dxa"/>
            <w:tcMar>
              <w:top w:w="60" w:type="dxa"/>
              <w:left w:w="100" w:type="dxa"/>
              <w:bottom w:w="60" w:type="dxa"/>
              <w:right w:w="100" w:type="dxa"/>
            </w:tcMar>
            <w:vAlign w:val="center"/>
          </w:tcPr>
          <w:p w14:paraId="5E721194" w14:textId="77777777" w:rsidR="004F794A" w:rsidRPr="00074042" w:rsidRDefault="00A33E06">
            <w:pPr>
              <w:rPr>
                <w:sz w:val="24"/>
                <w:szCs w:val="24"/>
              </w:rPr>
            </w:pPr>
            <w:r w:rsidRPr="00074042">
              <w:rPr>
                <w:sz w:val="24"/>
                <w:szCs w:val="24"/>
              </w:rPr>
              <w:t>15</w:t>
            </w:r>
          </w:p>
        </w:tc>
      </w:tr>
      <w:tr w:rsidR="004F794A" w:rsidRPr="00074042" w14:paraId="0F086DE2" w14:textId="77777777">
        <w:tc>
          <w:tcPr>
            <w:tcW w:w="600" w:type="dxa"/>
            <w:tcMar>
              <w:top w:w="60" w:type="dxa"/>
              <w:left w:w="100" w:type="dxa"/>
              <w:bottom w:w="60" w:type="dxa"/>
              <w:right w:w="100" w:type="dxa"/>
            </w:tcMar>
            <w:vAlign w:val="center"/>
          </w:tcPr>
          <w:p w14:paraId="382922CA" w14:textId="77777777" w:rsidR="004F794A" w:rsidRPr="00074042" w:rsidRDefault="00A33E06">
            <w:pPr>
              <w:rPr>
                <w:sz w:val="24"/>
                <w:szCs w:val="24"/>
              </w:rPr>
            </w:pPr>
            <w:r w:rsidRPr="00074042">
              <w:rPr>
                <w:sz w:val="24"/>
                <w:szCs w:val="24"/>
              </w:rPr>
              <w:t>5</w:t>
            </w:r>
          </w:p>
        </w:tc>
        <w:tc>
          <w:tcPr>
            <w:tcW w:w="6626" w:type="dxa"/>
            <w:tcMar>
              <w:top w:w="60" w:type="dxa"/>
              <w:left w:w="100" w:type="dxa"/>
              <w:bottom w:w="60" w:type="dxa"/>
              <w:right w:w="100" w:type="dxa"/>
            </w:tcMar>
            <w:vAlign w:val="center"/>
          </w:tcPr>
          <w:p w14:paraId="1D287A6C" w14:textId="77777777" w:rsidR="004F794A" w:rsidRPr="00074042" w:rsidRDefault="00A33E06">
            <w:pPr>
              <w:rPr>
                <w:sz w:val="24"/>
                <w:szCs w:val="24"/>
              </w:rPr>
            </w:pPr>
            <w:r w:rsidRPr="00074042">
              <w:rPr>
                <w:sz w:val="24"/>
                <w:szCs w:val="24"/>
              </w:rPr>
              <w:t>Kapsayıcılık, Erişim ve Erişilebilirlik</w:t>
            </w:r>
          </w:p>
        </w:tc>
        <w:tc>
          <w:tcPr>
            <w:tcW w:w="1800" w:type="dxa"/>
            <w:tcMar>
              <w:top w:w="60" w:type="dxa"/>
              <w:left w:w="100" w:type="dxa"/>
              <w:bottom w:w="60" w:type="dxa"/>
              <w:right w:w="100" w:type="dxa"/>
            </w:tcMar>
            <w:vAlign w:val="center"/>
          </w:tcPr>
          <w:p w14:paraId="34ED4F50" w14:textId="77777777" w:rsidR="004F794A" w:rsidRPr="00074042" w:rsidRDefault="00A33E06">
            <w:pPr>
              <w:rPr>
                <w:sz w:val="24"/>
                <w:szCs w:val="24"/>
              </w:rPr>
            </w:pPr>
            <w:r w:rsidRPr="00074042">
              <w:rPr>
                <w:sz w:val="24"/>
                <w:szCs w:val="24"/>
              </w:rPr>
              <w:t>10</w:t>
            </w:r>
          </w:p>
        </w:tc>
      </w:tr>
      <w:tr w:rsidR="004F794A" w:rsidRPr="00074042" w14:paraId="7F2E3148" w14:textId="77777777">
        <w:tc>
          <w:tcPr>
            <w:tcW w:w="600" w:type="dxa"/>
            <w:tcMar>
              <w:top w:w="60" w:type="dxa"/>
              <w:left w:w="100" w:type="dxa"/>
              <w:bottom w:w="60" w:type="dxa"/>
              <w:right w:w="100" w:type="dxa"/>
            </w:tcMar>
            <w:vAlign w:val="center"/>
          </w:tcPr>
          <w:p w14:paraId="516C24F5" w14:textId="77777777" w:rsidR="004F794A" w:rsidRPr="00074042" w:rsidRDefault="00A33E06">
            <w:pPr>
              <w:rPr>
                <w:sz w:val="24"/>
                <w:szCs w:val="24"/>
              </w:rPr>
            </w:pPr>
            <w:r w:rsidRPr="00074042">
              <w:rPr>
                <w:sz w:val="24"/>
                <w:szCs w:val="24"/>
              </w:rPr>
              <w:t>6</w:t>
            </w:r>
          </w:p>
        </w:tc>
        <w:tc>
          <w:tcPr>
            <w:tcW w:w="6626" w:type="dxa"/>
            <w:tcMar>
              <w:top w:w="60" w:type="dxa"/>
              <w:left w:w="100" w:type="dxa"/>
              <w:bottom w:w="60" w:type="dxa"/>
              <w:right w:w="100" w:type="dxa"/>
            </w:tcMar>
            <w:vAlign w:val="center"/>
          </w:tcPr>
          <w:p w14:paraId="3CD2AB23" w14:textId="77777777" w:rsidR="004F794A" w:rsidRPr="00074042" w:rsidRDefault="00A33E06">
            <w:pPr>
              <w:rPr>
                <w:sz w:val="24"/>
                <w:szCs w:val="24"/>
              </w:rPr>
            </w:pPr>
            <w:r w:rsidRPr="00074042">
              <w:rPr>
                <w:sz w:val="24"/>
                <w:szCs w:val="24"/>
              </w:rPr>
              <w:t>Ölçülebilir Kullanım ve Etki</w:t>
            </w:r>
          </w:p>
        </w:tc>
        <w:tc>
          <w:tcPr>
            <w:tcW w:w="1800" w:type="dxa"/>
            <w:tcMar>
              <w:top w:w="60" w:type="dxa"/>
              <w:left w:w="100" w:type="dxa"/>
              <w:bottom w:w="60" w:type="dxa"/>
              <w:right w:w="100" w:type="dxa"/>
            </w:tcMar>
            <w:vAlign w:val="center"/>
          </w:tcPr>
          <w:p w14:paraId="78FC3946" w14:textId="77777777" w:rsidR="004F794A" w:rsidRPr="00074042" w:rsidRDefault="00A33E06">
            <w:pPr>
              <w:rPr>
                <w:sz w:val="24"/>
                <w:szCs w:val="24"/>
              </w:rPr>
            </w:pPr>
            <w:r w:rsidRPr="00074042">
              <w:rPr>
                <w:sz w:val="24"/>
                <w:szCs w:val="24"/>
              </w:rPr>
              <w:t>5</w:t>
            </w:r>
          </w:p>
        </w:tc>
      </w:tr>
      <w:tr w:rsidR="004F794A" w:rsidRPr="00074042" w14:paraId="5AEE6868" w14:textId="77777777">
        <w:tc>
          <w:tcPr>
            <w:tcW w:w="600" w:type="dxa"/>
            <w:tcMar>
              <w:top w:w="60" w:type="dxa"/>
              <w:left w:w="100" w:type="dxa"/>
              <w:bottom w:w="60" w:type="dxa"/>
              <w:right w:w="100" w:type="dxa"/>
            </w:tcMar>
            <w:vAlign w:val="center"/>
          </w:tcPr>
          <w:p w14:paraId="2A2584EE" w14:textId="77777777" w:rsidR="004F794A" w:rsidRPr="00074042" w:rsidRDefault="00A33E06">
            <w:pPr>
              <w:rPr>
                <w:sz w:val="24"/>
                <w:szCs w:val="24"/>
              </w:rPr>
            </w:pPr>
            <w:r w:rsidRPr="00074042">
              <w:rPr>
                <w:sz w:val="24"/>
                <w:szCs w:val="24"/>
              </w:rPr>
              <w:t>7</w:t>
            </w:r>
          </w:p>
        </w:tc>
        <w:tc>
          <w:tcPr>
            <w:tcW w:w="6626" w:type="dxa"/>
            <w:tcMar>
              <w:top w:w="60" w:type="dxa"/>
              <w:left w:w="100" w:type="dxa"/>
              <w:bottom w:w="60" w:type="dxa"/>
              <w:right w:w="100" w:type="dxa"/>
            </w:tcMar>
            <w:vAlign w:val="center"/>
          </w:tcPr>
          <w:p w14:paraId="7C6955FB" w14:textId="77777777" w:rsidR="004F794A" w:rsidRPr="00074042" w:rsidRDefault="00A33E06">
            <w:pPr>
              <w:rPr>
                <w:sz w:val="24"/>
                <w:szCs w:val="24"/>
              </w:rPr>
            </w:pPr>
            <w:r w:rsidRPr="00074042">
              <w:rPr>
                <w:sz w:val="24"/>
                <w:szCs w:val="24"/>
              </w:rPr>
              <w:t>Sürdürülebilirlik, Bakım ve İşletme Modeli</w:t>
            </w:r>
          </w:p>
        </w:tc>
        <w:tc>
          <w:tcPr>
            <w:tcW w:w="1800" w:type="dxa"/>
            <w:tcMar>
              <w:top w:w="60" w:type="dxa"/>
              <w:left w:w="100" w:type="dxa"/>
              <w:bottom w:w="60" w:type="dxa"/>
              <w:right w:w="100" w:type="dxa"/>
            </w:tcMar>
            <w:vAlign w:val="center"/>
          </w:tcPr>
          <w:p w14:paraId="70146EE0" w14:textId="77777777" w:rsidR="004F794A" w:rsidRPr="00074042" w:rsidRDefault="00A33E06">
            <w:pPr>
              <w:rPr>
                <w:sz w:val="24"/>
                <w:szCs w:val="24"/>
              </w:rPr>
            </w:pPr>
            <w:r w:rsidRPr="00074042">
              <w:rPr>
                <w:sz w:val="24"/>
                <w:szCs w:val="24"/>
              </w:rPr>
              <w:t>5</w:t>
            </w:r>
          </w:p>
        </w:tc>
      </w:tr>
      <w:tr w:rsidR="004F794A" w:rsidRPr="00074042" w14:paraId="300BE13A" w14:textId="77777777">
        <w:tc>
          <w:tcPr>
            <w:tcW w:w="600" w:type="dxa"/>
            <w:tcMar>
              <w:top w:w="60" w:type="dxa"/>
              <w:left w:w="100" w:type="dxa"/>
              <w:bottom w:w="60" w:type="dxa"/>
              <w:right w:w="100" w:type="dxa"/>
            </w:tcMar>
            <w:vAlign w:val="center"/>
          </w:tcPr>
          <w:p w14:paraId="07284051" w14:textId="77777777" w:rsidR="004F794A" w:rsidRPr="00074042" w:rsidRDefault="00A33E06">
            <w:pPr>
              <w:rPr>
                <w:sz w:val="24"/>
                <w:szCs w:val="24"/>
              </w:rPr>
            </w:pPr>
            <w:r w:rsidRPr="00074042">
              <w:rPr>
                <w:sz w:val="24"/>
                <w:szCs w:val="24"/>
              </w:rPr>
              <w:t>8</w:t>
            </w:r>
          </w:p>
        </w:tc>
        <w:tc>
          <w:tcPr>
            <w:tcW w:w="6626" w:type="dxa"/>
            <w:tcMar>
              <w:top w:w="60" w:type="dxa"/>
              <w:left w:w="100" w:type="dxa"/>
              <w:bottom w:w="60" w:type="dxa"/>
              <w:right w:w="100" w:type="dxa"/>
            </w:tcMar>
            <w:vAlign w:val="center"/>
          </w:tcPr>
          <w:p w14:paraId="2E38116F" w14:textId="77777777" w:rsidR="004F794A" w:rsidRPr="00074042" w:rsidRDefault="00A33E06">
            <w:pPr>
              <w:rPr>
                <w:sz w:val="24"/>
                <w:szCs w:val="24"/>
              </w:rPr>
            </w:pPr>
            <w:r w:rsidRPr="00074042">
              <w:rPr>
                <w:sz w:val="24"/>
                <w:szCs w:val="24"/>
              </w:rPr>
              <w:t>Uyarlanabilirlik ve Örnek Olma Değeri</w:t>
            </w:r>
          </w:p>
        </w:tc>
        <w:tc>
          <w:tcPr>
            <w:tcW w:w="1800" w:type="dxa"/>
            <w:tcMar>
              <w:top w:w="60" w:type="dxa"/>
              <w:left w:w="100" w:type="dxa"/>
              <w:bottom w:w="60" w:type="dxa"/>
              <w:right w:w="100" w:type="dxa"/>
            </w:tcMar>
            <w:vAlign w:val="center"/>
          </w:tcPr>
          <w:p w14:paraId="38019708" w14:textId="77777777" w:rsidR="004F794A" w:rsidRPr="00074042" w:rsidRDefault="00A33E06">
            <w:pPr>
              <w:rPr>
                <w:sz w:val="24"/>
                <w:szCs w:val="24"/>
              </w:rPr>
            </w:pPr>
            <w:r w:rsidRPr="00074042">
              <w:rPr>
                <w:sz w:val="24"/>
                <w:szCs w:val="24"/>
              </w:rPr>
              <w:t>5</w:t>
            </w:r>
          </w:p>
        </w:tc>
      </w:tr>
      <w:tr w:rsidR="004F794A" w:rsidRPr="00074042" w14:paraId="23012989" w14:textId="77777777">
        <w:tc>
          <w:tcPr>
            <w:tcW w:w="600" w:type="dxa"/>
            <w:tcMar>
              <w:top w:w="60" w:type="dxa"/>
              <w:left w:w="100" w:type="dxa"/>
              <w:bottom w:w="60" w:type="dxa"/>
              <w:right w:w="100" w:type="dxa"/>
            </w:tcMar>
            <w:vAlign w:val="center"/>
          </w:tcPr>
          <w:p w14:paraId="52CC474F" w14:textId="77777777" w:rsidR="004F794A" w:rsidRPr="00074042" w:rsidRDefault="00A33E06">
            <w:pPr>
              <w:rPr>
                <w:sz w:val="24"/>
                <w:szCs w:val="24"/>
              </w:rPr>
            </w:pPr>
            <w:r w:rsidRPr="00074042">
              <w:rPr>
                <w:sz w:val="24"/>
                <w:szCs w:val="24"/>
              </w:rPr>
              <w:t>9</w:t>
            </w:r>
          </w:p>
        </w:tc>
        <w:tc>
          <w:tcPr>
            <w:tcW w:w="6626" w:type="dxa"/>
            <w:tcMar>
              <w:top w:w="60" w:type="dxa"/>
              <w:left w:w="100" w:type="dxa"/>
              <w:bottom w:w="60" w:type="dxa"/>
              <w:right w:w="100" w:type="dxa"/>
            </w:tcMar>
            <w:vAlign w:val="center"/>
          </w:tcPr>
          <w:p w14:paraId="01D8885B" w14:textId="77777777" w:rsidR="004F794A" w:rsidRPr="00074042" w:rsidRDefault="00A33E06">
            <w:pPr>
              <w:rPr>
                <w:sz w:val="24"/>
                <w:szCs w:val="24"/>
              </w:rPr>
            </w:pPr>
            <w:r w:rsidRPr="00074042">
              <w:rPr>
                <w:sz w:val="24"/>
                <w:szCs w:val="24"/>
              </w:rPr>
              <w:t>Kurum İçi İş Birliği</w:t>
            </w:r>
          </w:p>
        </w:tc>
        <w:tc>
          <w:tcPr>
            <w:tcW w:w="1800" w:type="dxa"/>
            <w:tcMar>
              <w:top w:w="60" w:type="dxa"/>
              <w:left w:w="100" w:type="dxa"/>
              <w:bottom w:w="60" w:type="dxa"/>
              <w:right w:w="100" w:type="dxa"/>
            </w:tcMar>
            <w:vAlign w:val="center"/>
          </w:tcPr>
          <w:p w14:paraId="6AF3B8B0" w14:textId="77777777" w:rsidR="004F794A" w:rsidRPr="00074042" w:rsidRDefault="00A33E06">
            <w:pPr>
              <w:rPr>
                <w:sz w:val="24"/>
                <w:szCs w:val="24"/>
              </w:rPr>
            </w:pPr>
            <w:r w:rsidRPr="00074042">
              <w:rPr>
                <w:sz w:val="24"/>
                <w:szCs w:val="24"/>
              </w:rPr>
              <w:t>5</w:t>
            </w:r>
          </w:p>
        </w:tc>
      </w:tr>
      <w:tr w:rsidR="004F794A" w:rsidRPr="00074042" w14:paraId="13BBD155" w14:textId="77777777">
        <w:tc>
          <w:tcPr>
            <w:tcW w:w="600" w:type="dxa"/>
            <w:tcMar>
              <w:top w:w="60" w:type="dxa"/>
              <w:left w:w="100" w:type="dxa"/>
              <w:bottom w:w="60" w:type="dxa"/>
              <w:right w:w="100" w:type="dxa"/>
            </w:tcMar>
            <w:vAlign w:val="center"/>
          </w:tcPr>
          <w:p w14:paraId="7EA31F0B" w14:textId="77777777" w:rsidR="004F794A" w:rsidRPr="00074042" w:rsidRDefault="00A33E06">
            <w:pPr>
              <w:rPr>
                <w:sz w:val="24"/>
                <w:szCs w:val="24"/>
              </w:rPr>
            </w:pPr>
            <w:r w:rsidRPr="00074042">
              <w:rPr>
                <w:sz w:val="24"/>
                <w:szCs w:val="24"/>
              </w:rPr>
              <w:t>10</w:t>
            </w:r>
          </w:p>
        </w:tc>
        <w:tc>
          <w:tcPr>
            <w:tcW w:w="6626" w:type="dxa"/>
            <w:tcMar>
              <w:top w:w="60" w:type="dxa"/>
              <w:left w:w="100" w:type="dxa"/>
              <w:bottom w:w="60" w:type="dxa"/>
              <w:right w:w="100" w:type="dxa"/>
            </w:tcMar>
            <w:vAlign w:val="center"/>
          </w:tcPr>
          <w:p w14:paraId="52EAE4A1" w14:textId="77777777" w:rsidR="004F794A" w:rsidRPr="00074042" w:rsidRDefault="00A33E06">
            <w:pPr>
              <w:rPr>
                <w:sz w:val="24"/>
                <w:szCs w:val="24"/>
              </w:rPr>
            </w:pPr>
            <w:r w:rsidRPr="00074042">
              <w:rPr>
                <w:sz w:val="24"/>
                <w:szCs w:val="24"/>
              </w:rPr>
              <w:t>Paydaş İş Birliği</w:t>
            </w:r>
          </w:p>
        </w:tc>
        <w:tc>
          <w:tcPr>
            <w:tcW w:w="1800" w:type="dxa"/>
            <w:tcMar>
              <w:top w:w="60" w:type="dxa"/>
              <w:left w:w="100" w:type="dxa"/>
              <w:bottom w:w="60" w:type="dxa"/>
              <w:right w:w="100" w:type="dxa"/>
            </w:tcMar>
            <w:vAlign w:val="center"/>
          </w:tcPr>
          <w:p w14:paraId="1851C33E" w14:textId="77777777" w:rsidR="004F794A" w:rsidRPr="00074042" w:rsidRDefault="00A33E06">
            <w:pPr>
              <w:rPr>
                <w:sz w:val="24"/>
                <w:szCs w:val="24"/>
              </w:rPr>
            </w:pPr>
            <w:r w:rsidRPr="00074042">
              <w:rPr>
                <w:sz w:val="24"/>
                <w:szCs w:val="24"/>
              </w:rPr>
              <w:t>5</w:t>
            </w:r>
          </w:p>
        </w:tc>
      </w:tr>
    </w:tbl>
    <w:p w14:paraId="1492F131" w14:textId="1860FE74" w:rsidR="004F794A" w:rsidRPr="00074042" w:rsidRDefault="004F794A">
      <w:pPr>
        <w:spacing w:after="120"/>
        <w:rPr>
          <w:sz w:val="24"/>
          <w:szCs w:val="24"/>
        </w:rPr>
      </w:pPr>
    </w:p>
    <w:p w14:paraId="64DC37EB" w14:textId="77777777" w:rsidR="00975846" w:rsidRPr="00074042" w:rsidRDefault="00975846" w:rsidP="00975846">
      <w:pPr>
        <w:spacing w:after="120"/>
        <w:rPr>
          <w:sz w:val="24"/>
          <w:szCs w:val="24"/>
        </w:rPr>
      </w:pPr>
      <w:r w:rsidRPr="00074042">
        <w:rPr>
          <w:i/>
          <w:iCs/>
          <w:sz w:val="24"/>
          <w:szCs w:val="24"/>
        </w:rPr>
        <w:t>*Kentsel Planlama ve Tasarım ile Hizmet ve Destekler temalarında bu kriterin adı "Çocuğun Üstün Yararı ve Yapabilirlik"; Demokratik Yönetim ve Katılım temasında "Çocuğun Üstün Yararı, Güvenli Katılımı ve Yapabilirliği"dir. Puan aynıdır.</w:t>
      </w:r>
    </w:p>
    <w:p w14:paraId="6F5A23F6" w14:textId="77777777" w:rsidR="00975846" w:rsidRPr="00074042" w:rsidRDefault="00975846" w:rsidP="00975846">
      <w:pPr>
        <w:spacing w:after="120"/>
        <w:rPr>
          <w:sz w:val="24"/>
          <w:szCs w:val="24"/>
        </w:rPr>
      </w:pPr>
      <w:r w:rsidRPr="00074042">
        <w:rPr>
          <w:i/>
          <w:iCs/>
          <w:sz w:val="24"/>
          <w:szCs w:val="24"/>
        </w:rPr>
        <w:t>**Kentsel Planlama ve Tasarım'da "Çocuk Dostu Mekânsal Tasarım Yaklaşımı ve Projenin Niteliği"; Demokratik Yönetim ve Katılım'da "Katılım Mekanizmasının Niteliği"; Hizmet ve Destekler'de "Planlanan Hizmetin/Desteğin Niteliği ve Çocuk Odaklı Yaklaşım" adını alır. Üçünde de puanı 15'tir.</w:t>
      </w:r>
    </w:p>
    <w:p w14:paraId="70227C4A" w14:textId="77777777" w:rsidR="00975846" w:rsidRPr="00074042" w:rsidRDefault="00975846" w:rsidP="00975846">
      <w:pPr>
        <w:spacing w:after="120"/>
        <w:rPr>
          <w:sz w:val="24"/>
          <w:szCs w:val="24"/>
        </w:rPr>
      </w:pPr>
      <w:r w:rsidRPr="00074042">
        <w:rPr>
          <w:i/>
          <w:iCs/>
          <w:sz w:val="24"/>
          <w:szCs w:val="24"/>
        </w:rPr>
        <w:t>***Kentsel Planlama ve Hizmet ve Destekler temalarında "Ölçülebilir Sonuçlar ve İzleme Olanakları"; Demokratik Yönetim ve Katılım temasında "Ölçülebilir Sonuç Tasarımı ve Katılımın Karar Alma Süreçlerine Etkisi" adını alır. Puan aynıdır.</w:t>
      </w:r>
    </w:p>
    <w:p w14:paraId="760720AF" w14:textId="77777777" w:rsidR="00975846" w:rsidRPr="00074042" w:rsidRDefault="00975846" w:rsidP="00975846">
      <w:pPr>
        <w:spacing w:after="120"/>
        <w:rPr>
          <w:sz w:val="24"/>
          <w:szCs w:val="24"/>
        </w:rPr>
      </w:pPr>
      <w:r w:rsidRPr="00074042">
        <w:rPr>
          <w:i/>
          <w:iCs/>
          <w:sz w:val="24"/>
          <w:szCs w:val="24"/>
        </w:rPr>
        <w:t>****Kentsel Planlama ve Tasarım'da "Sürdürülebilirlik, Bakım ve İşletme Planlaması"; diğer iki temada yalnızca "Sürdürülebilirlik" adını alır. Puan aynıdır.</w:t>
      </w:r>
    </w:p>
    <w:p w14:paraId="0A7DD8E2" w14:textId="77777777" w:rsidR="00975846" w:rsidRPr="00074042" w:rsidRDefault="00975846" w:rsidP="00975846">
      <w:pPr>
        <w:spacing w:after="120"/>
        <w:rPr>
          <w:sz w:val="24"/>
          <w:szCs w:val="24"/>
        </w:rPr>
      </w:pPr>
    </w:p>
    <w:p w14:paraId="18F5FA98" w14:textId="77777777" w:rsidR="00975846" w:rsidRPr="00074042" w:rsidRDefault="00975846" w:rsidP="00975846">
      <w:pPr>
        <w:spacing w:after="120"/>
        <w:rPr>
          <w:sz w:val="24"/>
          <w:szCs w:val="24"/>
        </w:rPr>
      </w:pPr>
      <w:r w:rsidRPr="00074042">
        <w:rPr>
          <w:sz w:val="24"/>
          <w:szCs w:val="24"/>
        </w:rPr>
        <w:t>"Diğer" tematik alanı için ayrı puanlı bir tablo bulunmamaktadır; başvurunuz, içeriğine en yakın tematik alanın kriterleriyle değerlendirilir (bkz. Bölüm 3).</w:t>
      </w:r>
    </w:p>
    <w:p w14:paraId="570B3AD1" w14:textId="77777777" w:rsidR="00975846" w:rsidRPr="00074042" w:rsidRDefault="00975846">
      <w:pPr>
        <w:spacing w:after="120"/>
        <w:rPr>
          <w:sz w:val="24"/>
          <w:szCs w:val="24"/>
        </w:rPr>
      </w:pPr>
    </w:p>
    <w:sectPr w:rsidR="00975846" w:rsidRPr="00074042" w:rsidSect="00975846">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761D"/>
      </v:shape>
    </w:pict>
  </w:numPicBullet>
  <w:abstractNum w:abstractNumId="0" w15:restartNumberingAfterBreak="0">
    <w:nsid w:val="0D6A5A80"/>
    <w:multiLevelType w:val="hybridMultilevel"/>
    <w:tmpl w:val="507E72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F81503"/>
    <w:multiLevelType w:val="hybridMultilevel"/>
    <w:tmpl w:val="90E87BAE"/>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9A33DB2"/>
    <w:multiLevelType w:val="multilevel"/>
    <w:tmpl w:val="3B10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74D29"/>
    <w:multiLevelType w:val="hybridMultilevel"/>
    <w:tmpl w:val="E188BB1E"/>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B573CFA"/>
    <w:multiLevelType w:val="hybridMultilevel"/>
    <w:tmpl w:val="29B0CC70"/>
    <w:lvl w:ilvl="0" w:tplc="041F0007">
      <w:start w:val="1"/>
      <w:numFmt w:val="bullet"/>
      <w:lvlText w:val=""/>
      <w:lvlPicBulletId w:val="0"/>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D214B8"/>
    <w:multiLevelType w:val="hybridMultilevel"/>
    <w:tmpl w:val="F8CAE55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2AF54EA"/>
    <w:multiLevelType w:val="multilevel"/>
    <w:tmpl w:val="BF2219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987314"/>
    <w:multiLevelType w:val="hybridMultilevel"/>
    <w:tmpl w:val="9CA6F7FE"/>
    <w:lvl w:ilvl="0" w:tplc="90360148">
      <w:start w:val="1"/>
      <w:numFmt w:val="bullet"/>
      <w:lvlText w:val="●"/>
      <w:lvlJc w:val="left"/>
      <w:pPr>
        <w:ind w:left="720" w:hanging="360"/>
      </w:pPr>
    </w:lvl>
    <w:lvl w:ilvl="1" w:tplc="66F2EC8C">
      <w:start w:val="1"/>
      <w:numFmt w:val="bullet"/>
      <w:lvlText w:val="○"/>
      <w:lvlJc w:val="left"/>
      <w:pPr>
        <w:ind w:left="1440" w:hanging="360"/>
      </w:pPr>
    </w:lvl>
    <w:lvl w:ilvl="2" w:tplc="729A174C">
      <w:start w:val="1"/>
      <w:numFmt w:val="bullet"/>
      <w:lvlText w:val="■"/>
      <w:lvlJc w:val="left"/>
      <w:pPr>
        <w:ind w:left="2160" w:hanging="360"/>
      </w:pPr>
    </w:lvl>
    <w:lvl w:ilvl="3" w:tplc="037027FA">
      <w:start w:val="1"/>
      <w:numFmt w:val="bullet"/>
      <w:lvlText w:val="●"/>
      <w:lvlJc w:val="left"/>
      <w:pPr>
        <w:ind w:left="2880" w:hanging="360"/>
      </w:pPr>
    </w:lvl>
    <w:lvl w:ilvl="4" w:tplc="F10AC3AA">
      <w:start w:val="1"/>
      <w:numFmt w:val="bullet"/>
      <w:lvlText w:val="○"/>
      <w:lvlJc w:val="left"/>
      <w:pPr>
        <w:ind w:left="3600" w:hanging="360"/>
      </w:pPr>
    </w:lvl>
    <w:lvl w:ilvl="5" w:tplc="DB6C7976">
      <w:start w:val="1"/>
      <w:numFmt w:val="bullet"/>
      <w:lvlText w:val="■"/>
      <w:lvlJc w:val="left"/>
      <w:pPr>
        <w:ind w:left="4320" w:hanging="360"/>
      </w:pPr>
    </w:lvl>
    <w:lvl w:ilvl="6" w:tplc="48CE7926">
      <w:start w:val="1"/>
      <w:numFmt w:val="bullet"/>
      <w:lvlText w:val="●"/>
      <w:lvlJc w:val="left"/>
      <w:pPr>
        <w:ind w:left="5040" w:hanging="360"/>
      </w:pPr>
    </w:lvl>
    <w:lvl w:ilvl="7" w:tplc="2E70E740">
      <w:start w:val="1"/>
      <w:numFmt w:val="bullet"/>
      <w:lvlText w:val="●"/>
      <w:lvlJc w:val="left"/>
      <w:pPr>
        <w:ind w:left="5760" w:hanging="360"/>
      </w:pPr>
    </w:lvl>
    <w:lvl w:ilvl="8" w:tplc="1786B0C2">
      <w:start w:val="1"/>
      <w:numFmt w:val="bullet"/>
      <w:lvlText w:val="●"/>
      <w:lvlJc w:val="left"/>
      <w:pPr>
        <w:ind w:left="6480" w:hanging="360"/>
      </w:pPr>
    </w:lvl>
  </w:abstractNum>
  <w:abstractNum w:abstractNumId="8" w15:restartNumberingAfterBreak="0">
    <w:nsid w:val="71AD555E"/>
    <w:multiLevelType w:val="multilevel"/>
    <w:tmpl w:val="8166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5158AE"/>
    <w:multiLevelType w:val="multilevel"/>
    <w:tmpl w:val="952E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3090">
    <w:abstractNumId w:val="7"/>
    <w:lvlOverride w:ilvl="0">
      <w:startOverride w:val="1"/>
    </w:lvlOverride>
  </w:num>
  <w:num w:numId="2" w16cid:durableId="25953395">
    <w:abstractNumId w:val="2"/>
  </w:num>
  <w:num w:numId="3" w16cid:durableId="664868817">
    <w:abstractNumId w:val="6"/>
  </w:num>
  <w:num w:numId="4" w16cid:durableId="7566603">
    <w:abstractNumId w:val="8"/>
  </w:num>
  <w:num w:numId="5" w16cid:durableId="374156457">
    <w:abstractNumId w:val="9"/>
  </w:num>
  <w:num w:numId="6" w16cid:durableId="2069919119">
    <w:abstractNumId w:val="5"/>
  </w:num>
  <w:num w:numId="7" w16cid:durableId="1891384988">
    <w:abstractNumId w:val="3"/>
  </w:num>
  <w:num w:numId="8" w16cid:durableId="1868131652">
    <w:abstractNumId w:val="1"/>
  </w:num>
  <w:num w:numId="9" w16cid:durableId="1680696640">
    <w:abstractNumId w:val="0"/>
  </w:num>
  <w:num w:numId="10" w16cid:durableId="2627623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4A"/>
    <w:rsid w:val="00074042"/>
    <w:rsid w:val="001E59CE"/>
    <w:rsid w:val="002C2D2A"/>
    <w:rsid w:val="004A70CA"/>
    <w:rsid w:val="004F794A"/>
    <w:rsid w:val="00543A7F"/>
    <w:rsid w:val="00681847"/>
    <w:rsid w:val="00971167"/>
    <w:rsid w:val="00975846"/>
    <w:rsid w:val="00A33E06"/>
    <w:rsid w:val="00C730AF"/>
    <w:rsid w:val="00CF1605"/>
    <w:rsid w:val="00E90B77"/>
    <w:rsid w:val="00EF08C5"/>
    <w:rsid w:val="00F50F78"/>
    <w:rsid w:val="00F849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F33"/>
  <w15:docId w15:val="{7F606800-7054-4BEA-BA1B-6DEFE8711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1720</Words>
  <Characters>9807</Characters>
  <Application>Microsoft Office Word</Application>
  <DocSecurity>0</DocSecurity>
  <Lines>81</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Strateji Geliştirme Müdürlüğü</cp:lastModifiedBy>
  <cp:revision>9</cp:revision>
  <cp:lastPrinted>2026-08-11T13:15:00Z</cp:lastPrinted>
  <dcterms:created xsi:type="dcterms:W3CDTF">2026-08-11T12:24:00Z</dcterms:created>
  <dcterms:modified xsi:type="dcterms:W3CDTF">2026-09-23T12:05:00Z</dcterms:modified>
</cp:coreProperties>
</file>