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4EA0D4"/>
  <w:body>
    <w:p w14:paraId="0164ABCE" w14:textId="096697E8" w:rsidR="00C371B9" w:rsidRPr="00511044" w:rsidRDefault="00D42F63" w:rsidP="00896E57">
      <w:pPr>
        <w:ind w:left="708" w:hanging="708"/>
      </w:pPr>
      <w:r>
        <w:rPr>
          <w:noProof/>
        </w:rPr>
        <w:drawing>
          <wp:anchor distT="0" distB="0" distL="114300" distR="114300" simplePos="0" relativeHeight="251615228" behindDoc="0" locked="0" layoutInCell="1" allowOverlap="1" wp14:anchorId="74174942" wp14:editId="0107F414">
            <wp:simplePos x="0" y="0"/>
            <wp:positionH relativeFrom="column">
              <wp:posOffset>928774</wp:posOffset>
            </wp:positionH>
            <wp:positionV relativeFrom="paragraph">
              <wp:posOffset>551537</wp:posOffset>
            </wp:positionV>
            <wp:extent cx="3498273" cy="3500743"/>
            <wp:effectExtent l="0" t="0" r="0" b="5080"/>
            <wp:wrapNone/>
            <wp:docPr id="386444749" name="Picture 1" descr="A picture containing circle, tex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444749" name="Picture 1" descr="A picture containing circle, text, graphics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012" cy="3506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566"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164ABDB" wp14:editId="3FDE6770">
                <wp:simplePos x="0" y="0"/>
                <wp:positionH relativeFrom="column">
                  <wp:posOffset>-232410</wp:posOffset>
                </wp:positionH>
                <wp:positionV relativeFrom="paragraph">
                  <wp:posOffset>6577330</wp:posOffset>
                </wp:positionV>
                <wp:extent cx="6524625" cy="230505"/>
                <wp:effectExtent l="0" t="0" r="0" b="0"/>
                <wp:wrapNone/>
                <wp:docPr id="19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230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64ABFC" w14:textId="7660CB27" w:rsidR="00511044" w:rsidRPr="00C31327" w:rsidRDefault="00511044" w:rsidP="005110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</w:rPr>
                            </w:pPr>
                            <w:r w:rsidRPr="00C31327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 xml:space="preserve">Car-Free Day </w:t>
                            </w:r>
                            <w:r w:rsidR="005E26DE" w:rsidRPr="005E26DE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 xml:space="preserve">must take place between 16-22 September, and ideally on World Car-Free Day, </w:t>
                            </w:r>
                            <w:r w:rsidR="004942AC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Friday</w:t>
                            </w:r>
                            <w:r w:rsidR="003950CA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31327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 xml:space="preserve">22 </w:t>
                            </w:r>
                            <w:r w:rsidR="00065D28" w:rsidRPr="00C31327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September 20</w:t>
                            </w:r>
                            <w:r w:rsidR="00C31327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2</w:t>
                            </w:r>
                            <w:r w:rsidR="004942AC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64ABDB" id="Rectángulo 18" o:spid="_x0000_s1026" style="position:absolute;left:0;text-align:left;margin-left:-18.3pt;margin-top:517.9pt;width:513.75pt;height:18.1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f7icAEAANQCAAAOAAAAZHJzL2Uyb0RvYy54bWysUstOwzAQvCPxD5bvNGmgFYqaVkhVuSCo&#10;BHyA69hNpPjBrtukf8/aLS2CG+KyXu9jPDvr2WIwHdsrwNbZio9HOWfKSle3dlvx97fVzT1nGISt&#10;ReesqvhBIV/Mr69mvS9V4RrX1QoYgVgse1/xJgRfZhnKRhmBI+eVpaR2YESgK2yzGkRP6KbLijyf&#10;Zr2D2oOTCpGiy2OSzxO+1kqGF61RBdZVnLiFZCHZTbTZfCbKLQjftPJEQ/yBhRGtpUfPUEsRBNtB&#10;+wvKtBIcOh1G0pnMad1KlWagacb5j2leG+FVmoXEQX+WCf8PVj7vX/0aSIbeY4nkxikGDSaexI8N&#10;SazDWSw1BCYpOJ0Ud9NiwpmkXHGbT/JJVDO7dHvA8KicYdGpONAykkZi/4ThWPpVEh+zbtV2XYxf&#10;qEQvDJvhxG/j6sMaWE/7qjh+7AREeQTxftgFak+osedYeIIi6RKv05rjbr7fU9XlM84/AQAA//8D&#10;AFBLAwQUAAYACAAAACEAVbsAL+IAAAANAQAADwAAAGRycy9kb3ducmV2LnhtbEyPwU7DMBBE70j8&#10;g7VIXFBrt4W0CXEqVEAqvRH6AU6yTULjdRS7bfh7tic47szT7Ey6Hm0nzjj41pGG2VSBQCpd1VKt&#10;Yf/1PlmB8MFQZTpHqOEHPayz25vUJJW70Cee81ALDiGfGA1NCH0ipS8btMZPXY/E3sEN1gQ+h1pW&#10;g7lwuO3kXKlIWtMSf2hMj5sGy2N+sho+do+7/WYrv49x+/qwXeZKFtGb1vd348sziIBj+IPhWp+r&#10;Q8adCneiyotOw2QRRYyyoRZPPIKROFYxiOIqLeczkFkq/6/IfgEAAP//AwBQSwECLQAUAAYACAAA&#10;ACEAtoM4kv4AAADhAQAAEwAAAAAAAAAAAAAAAAAAAAAAW0NvbnRlbnRfVHlwZXNdLnhtbFBLAQIt&#10;ABQABgAIAAAAIQA4/SH/1gAAAJQBAAALAAAAAAAAAAAAAAAAAC8BAABfcmVscy8ucmVsc1BLAQIt&#10;ABQABgAIAAAAIQAr8f7icAEAANQCAAAOAAAAAAAAAAAAAAAAAC4CAABkcnMvZTJvRG9jLnhtbFBL&#10;AQItABQABgAIAAAAIQBVuwAv4gAAAA0BAAAPAAAAAAAAAAAAAAAAAMoDAABkcnMvZG93bnJldi54&#10;bWxQSwUGAAAAAAQABADzAAAA2QQAAAAA&#10;" filled="f" stroked="f">
                <v:textbox style="mso-fit-shape-to-text:t">
                  <w:txbxContent>
                    <w:p w14:paraId="0164ABFC" w14:textId="7660CB27" w:rsidR="00511044" w:rsidRPr="00C31327" w:rsidRDefault="00511044" w:rsidP="00511044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</w:rPr>
                      </w:pPr>
                      <w:r w:rsidRPr="00C31327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 xml:space="preserve">Car-Free Day </w:t>
                      </w:r>
                      <w:r w:rsidR="005E26DE" w:rsidRPr="005E26DE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 xml:space="preserve">must take place between 16-22 September, and ideally on World Car-Free Day, </w:t>
                      </w:r>
                      <w:r w:rsidR="004942AC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Friday</w:t>
                      </w:r>
                      <w:r w:rsidR="003950CA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C31327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 xml:space="preserve">22 </w:t>
                      </w:r>
                      <w:r w:rsidR="00065D28" w:rsidRPr="00C31327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September 20</w:t>
                      </w:r>
                      <w:r w:rsidR="00C31327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2</w:t>
                      </w:r>
                      <w:r w:rsidR="004942AC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357566"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4ABE5" wp14:editId="49B09A9A">
                <wp:simplePos x="0" y="0"/>
                <wp:positionH relativeFrom="column">
                  <wp:posOffset>-392430</wp:posOffset>
                </wp:positionH>
                <wp:positionV relativeFrom="paragraph">
                  <wp:posOffset>6252210</wp:posOffset>
                </wp:positionV>
                <wp:extent cx="145415" cy="145415"/>
                <wp:effectExtent l="0" t="0" r="26035" b="26035"/>
                <wp:wrapNone/>
                <wp:docPr id="22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45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546919" id="Rectángulo 21" o:spid="_x0000_s1026" style="position:absolute;margin-left:-30.9pt;margin-top:492.3pt;width:11.45pt;height:11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q+7gwIAAI4FAAAOAAAAZHJzL2Uyb0RvYy54bWysVM1u2zAMvg/YOwi6r46zZN2COkXQosOA&#10;og3WDj0rshQLkEVNUuJkTz9Ksp22K3YYloNCmuTHf15cHlpN9sJ5Baai5dmEEmE41MpsK/rj8ebD&#10;Z0p8YKZmGoyo6FF4erl8/+6iswsxhQZ0LRxBEOMXna1oE4JdFIXnjWiZPwMrDAoluJYFZN22qB3r&#10;EL3VxXQy+VR04GrrgAvv8et1FtJlwpdS8HAvpReB6IpibCG9Lr2b+BbLC7bYOmYbxfsw2D9E0TJl&#10;0OkIdc0CIzun/oBqFXfgQYYzDm0BUiouUg6YTTl5lc1Dw6xIuWBxvB3L5P8fLL/bP9i1wzJ01i88&#10;kjGLg3Rt/Mf4yCEV6zgWSxwC4fixnM1n5ZwSjqKeRpTiZGydD18FtCQSFXXYi1Qitr/1IasOKtGX&#10;B63qG6V1YmL/xZV2ZM+wc5ttGTuF4C+0tCFdRT+W5/ME/EKWJuiEEA5vICCeNgh7Sj1R4ahFDEKb&#10;70ISVWOy0+zgZVSMc2FCmUUNq0UOdj7B3xDuYJGCT4ARWWKaI3YPMGhmkAE7Z93rR1ORhno0nvwt&#10;sGw8WiTPYMJo3CoD7i0AjVn1nrP+UKRcmlilDdTHtSMO8kp5y28U9vmW+bBmDncItw3vQrjHR2rA&#10;PkFPUdKA+/XW96iPo41SSjrcyYr6nzvmBCX6m8Gh/1LOZnGJEzObn0+Rcc8lm+cSs2uvAIenxAtk&#10;eSKjftADKR20T3g+VtEripjh6LuiPLiBuQr5VuAB4mK1Smq4uJaFW/NgeQSPVY1z/Hh4Ys72wx5w&#10;S+5g2F+2eDXzWTdaGljtAkiVFuJU177euPRpcPoDFa/Kcz5pnc7o8jcAAAD//wMAUEsDBBQABgAI&#10;AAAAIQB7ezay4gAAAAwBAAAPAAAAZHJzL2Rvd25yZXYueG1sTI/LTsMwEEX3SPyDNUjsUrvQhjTE&#10;qRASrwULChLbaTyJo8R2FLtN8veYFSxH9+jeM8V+Nj070+hbZyWsVwIY2cqp1jYSvj6fkgyYD2gV&#10;9s6ShIU87MvLiwJz5Sb7QedDaFgssT5HCTqEIefcV5oM+pUbyMasdqPBEM+x4WrEKZabnt8IkXKD&#10;rY0LGgd61FR1h5OR0L2/de3wmtX1s16204LfYd68SHl9NT/cAws0hz8YfvWjOpTR6ehOVnnWS0jS&#10;dVQPEnbZJgUWieQ22wE7RlSIuy3wsuD/nyh/AAAA//8DAFBLAQItABQABgAIAAAAIQC2gziS/gAA&#10;AOEBAAATAAAAAAAAAAAAAAAAAAAAAABbQ29udGVudF9UeXBlc10ueG1sUEsBAi0AFAAGAAgAAAAh&#10;ADj9If/WAAAAlAEAAAsAAAAAAAAAAAAAAAAALwEAAF9yZWxzLy5yZWxzUEsBAi0AFAAGAAgAAAAh&#10;AJz6r7uDAgAAjgUAAA4AAAAAAAAAAAAAAAAALgIAAGRycy9lMm9Eb2MueG1sUEsBAi0AFAAGAAgA&#10;AAAhAHt7NrLiAAAADAEAAA8AAAAAAAAAAAAAAAAA3QQAAGRycy9kb3ducmV2LnhtbFBLBQYAAAAA&#10;BAAEAPMAAADsBQAAAAA=&#10;" fillcolor="white [3212]" strokecolor="black [3213]" strokeweight=".25pt"/>
            </w:pict>
          </mc:Fallback>
        </mc:AlternateContent>
      </w:r>
      <w:r w:rsidR="00357566"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164ABDD" wp14:editId="2464F87A">
                <wp:simplePos x="0" y="0"/>
                <wp:positionH relativeFrom="column">
                  <wp:posOffset>-241935</wp:posOffset>
                </wp:positionH>
                <wp:positionV relativeFrom="paragraph">
                  <wp:posOffset>6215009</wp:posOffset>
                </wp:positionV>
                <wp:extent cx="6353810" cy="553720"/>
                <wp:effectExtent l="0" t="0" r="0" b="0"/>
                <wp:wrapNone/>
                <wp:docPr id="18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810" cy="553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64ABFD" w14:textId="19486D41" w:rsidR="00511044" w:rsidRPr="00C31327" w:rsidRDefault="006414C0" w:rsidP="005110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</w:rPr>
                            </w:pPr>
                            <w:r w:rsidRPr="00C3132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Celebrating</w:t>
                            </w:r>
                            <w:r w:rsidR="00511044" w:rsidRPr="00C3132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Car-Free Day, </w:t>
                            </w:r>
                            <w:r w:rsidR="0041430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by reserving</w:t>
                            </w:r>
                            <w:r w:rsidR="00511044" w:rsidRPr="00C3132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one or </w:t>
                            </w:r>
                            <w:r w:rsidR="0041430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more</w:t>
                            </w:r>
                            <w:r w:rsidR="00511044" w:rsidRPr="00C3132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areas solely for pedestrians, cyclists and public transport for at least one whole day (</w:t>
                            </w:r>
                            <w:r w:rsidR="00D72254" w:rsidRPr="00C3132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i.e.</w:t>
                            </w:r>
                            <w:r w:rsidR="00511044" w:rsidRPr="00C3132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1 hour before to 1 hour after normal working hours).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64ABDD" id="Rectángulo 17" o:spid="_x0000_s1027" style="position:absolute;left:0;text-align:left;margin-left:-19.05pt;margin-top:489.35pt;width:500.3pt;height:43.6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I1dAEAANsCAAAOAAAAZHJzL2Uyb0RvYy54bWysUk1PwzAMvSPxH6LcWbtNg6laNyEhuCBA&#10;GvyALE3WSM0HdrZ2/x4njA3BDXFxHNt5fn7OYjXYju0VoPGu5uNRyZly0jfGbWv+9np/NecMo3CN&#10;6LxTNT8o5Kvl5cWiD5Wa+NZ3jQJGIA6rPtS8jTFURYGyVVbgyAflKKk9WBHpCtuiAdETuu2KSVle&#10;F72HJoCXCpGid59Jvsz4WisZn7VGFVlXc+IWs4VsN8kWy4WotiBCa+SRhvgDCyuMo6YnqDsRBduB&#10;+QVljQSPXseR9LbwWhup8gw0zbj8Mc26FUHlWUgcDCeZ8P9g5dN+HV6AZOgDVkhummLQYNNJ/NiQ&#10;xTqcxFJDZJKC19PZdD4mTSXlZrPpzSSrWZxfB8D4oLxlyak50DKyRmL/iJE6UulXSWrm/L3puhQ/&#10;U0leHDYDMw39rrStFNn45vACrKe11RzfdwKSSoLo3+4ioWTwc+ERkRTMPY/bTiv6fs9V5z+5/AAA&#10;AP//AwBQSwMEFAAGAAgAAAAhAPHoFEHiAAAADAEAAA8AAABkcnMvZG93bnJldi54bWxMj8tOwzAQ&#10;RfdI/IM1SGxQa7fQvIhToUKl0h2hH+DEQxIaj6PYbcPf16xgObpH957J15Pp2RlH11mSsJgLYEi1&#10;1R01Eg6f21kCzHlFWvWWUMIPOlgXtze5yrS90AeeS9+wUEIuUxJa74eMc1e3aJSb2wEpZF92NMqH&#10;c2y4HtUllJueL4WIuFEdhYVWDbhpsT6WJyPhff+0P2x2/PuYdq8Pu7gUvIrepLy/m16egXmc/B8M&#10;v/pBHYrgVNkTacd6CbPHZBFQCWmcxMACkUbLFbAqoCJapcCLnP9/orgCAAD//wMAUEsBAi0AFAAG&#10;AAgAAAAhALaDOJL+AAAA4QEAABMAAAAAAAAAAAAAAAAAAAAAAFtDb250ZW50X1R5cGVzXS54bWxQ&#10;SwECLQAUAAYACAAAACEAOP0h/9YAAACUAQAACwAAAAAAAAAAAAAAAAAvAQAAX3JlbHMvLnJlbHNQ&#10;SwECLQAUAAYACAAAACEALE0yNXQBAADbAgAADgAAAAAAAAAAAAAAAAAuAgAAZHJzL2Uyb0RvYy54&#10;bWxQSwECLQAUAAYACAAAACEA8egUQeIAAAAMAQAADwAAAAAAAAAAAAAAAADOAwAAZHJzL2Rvd25y&#10;ZXYueG1sUEsFBgAAAAAEAAQA8wAAAN0EAAAAAA==&#10;" filled="f" stroked="f">
                <v:textbox style="mso-fit-shape-to-text:t">
                  <w:txbxContent>
                    <w:p w14:paraId="0164ABFD" w14:textId="19486D41" w:rsidR="00511044" w:rsidRPr="00C31327" w:rsidRDefault="006414C0" w:rsidP="00511044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</w:rPr>
                      </w:pPr>
                      <w:r w:rsidRPr="00C31327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Celebrating</w:t>
                      </w:r>
                      <w:r w:rsidR="00511044" w:rsidRPr="00C31327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Car-Free Day, </w:t>
                      </w:r>
                      <w:r w:rsidR="0041430C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by reserving</w:t>
                      </w:r>
                      <w:r w:rsidR="00511044" w:rsidRPr="00C31327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one or </w:t>
                      </w:r>
                      <w:r w:rsidR="0041430C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more</w:t>
                      </w:r>
                      <w:r w:rsidR="00511044" w:rsidRPr="00C31327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areas solely for pedestrians, cyclists and public transport for at least one whole day (</w:t>
                      </w:r>
                      <w:r w:rsidR="00D72254" w:rsidRPr="00C31327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i.e.</w:t>
                      </w:r>
                      <w:r w:rsidR="00511044" w:rsidRPr="00C31327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1 hour before to 1 hour after normal working hours).</w:t>
                      </w:r>
                    </w:p>
                  </w:txbxContent>
                </v:textbox>
              </v:rect>
            </w:pict>
          </mc:Fallback>
        </mc:AlternateContent>
      </w:r>
      <w:r w:rsidR="004F2F45"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64ABD9" wp14:editId="789453DF">
                <wp:simplePos x="0" y="0"/>
                <wp:positionH relativeFrom="column">
                  <wp:posOffset>-590550</wp:posOffset>
                </wp:positionH>
                <wp:positionV relativeFrom="paragraph">
                  <wp:posOffset>4595231</wp:posOffset>
                </wp:positionV>
                <wp:extent cx="6783070" cy="430530"/>
                <wp:effectExtent l="0" t="0" r="0" b="0"/>
                <wp:wrapNone/>
                <wp:docPr id="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070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64ABFB" w14:textId="4FE4CFEA" w:rsidR="00511044" w:rsidRPr="00C31327" w:rsidRDefault="00F1212D" w:rsidP="005110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B</w:t>
                            </w:r>
                            <w:r w:rsidR="008B2F8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y signing</w:t>
                            </w:r>
                            <w:r w:rsidR="00683039" w:rsidRPr="0068303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 xml:space="preserve"> this charter</w:t>
                            </w:r>
                            <w:r w:rsidR="00855FC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, your town or city</w:t>
                            </w:r>
                            <w:r w:rsidR="00683039" w:rsidRPr="0068303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55FC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 xml:space="preserve">commits to one of the </w:t>
                            </w:r>
                            <w:r w:rsidR="004F2F4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following: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64ABD9" id="Rectángulo 2" o:spid="_x0000_s1028" style="position:absolute;left:0;text-align:left;margin-left:-46.5pt;margin-top:361.85pt;width:534.1pt;height:33.9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vSdAEAANsCAAAOAAAAZHJzL2Uyb0RvYy54bWysUk1PwzAMvSPxH6LcWbsNxlStm5AQXBAg&#10;AT8gS5M1UvOBna3dv8cJY0NwQ1wcx3aen5+zWA22YzsFaLyr+XhUcqac9I1xm5q/vd5dzDnDKFwj&#10;Ou9UzfcK+Wp5frboQ6UmvvVdo4ARiMOqDzVvYwxVUaBslRU48kE5SmoPVkS6wqZoQPSEbrtiUpaz&#10;ovfQBPBSIVL09jPJlxlfayXjk9aoIutqTtxitpDtOtliuRDVBkRojTzQEH9gYYVx1PQIdSuiYFsw&#10;v6CskeDR6ziS3hZeayNVnoGmGZc/pnlpRVB5FhIHw1Em/D9Y+bh7Cc9AMvQBKyQ3TTFosOkkfmzI&#10;Yu2PYqkhMknB2fV8Wl6TppJyl9PyaprVLE6vA2C8V96y5NQcaBlZI7F7wEgdqfSrJDVz/s50XYqf&#10;qCQvDuuBmabmk7StFFn7Zv8MrKe11RzftwKSSoLo32wjoWTwU+EBkRTMPQ/bTiv6fs9Vpz+5/AAA&#10;AP//AwBQSwMEFAAGAAgAAAAhAFFCHO3iAAAACwEAAA8AAABkcnMvZG93bnJldi54bWxMj8FOwzAQ&#10;RO9I/IO1SFxQ6zSlDQlxKlRAKr0R+gFOvCSh8TqK3Tb8PcsJjrMzmn2TbybbizOOvnOkYDGPQCDV&#10;znTUKDh8vM4eQPigyejeESr4Rg+b4voq15lxF3rHcxkawSXkM62gDWHIpPR1i1b7uRuQ2Pt0o9WB&#10;5dhIM+oLl9texlG0llZ3xB9aPeC2xfpYnqyCt/39/rDdya9j2j3f7ZIyktX6Ranbm+npEUTAKfyF&#10;4Ref0aFgpsqdyHjRK5ilS94SFCTxMgHBiTRZxSAqvqSLFcgil/83FD8AAAD//wMAUEsBAi0AFAAG&#10;AAgAAAAhALaDOJL+AAAA4QEAABMAAAAAAAAAAAAAAAAAAAAAAFtDb250ZW50X1R5cGVzXS54bWxQ&#10;SwECLQAUAAYACAAAACEAOP0h/9YAAACUAQAACwAAAAAAAAAAAAAAAAAvAQAAX3JlbHMvLnJlbHNQ&#10;SwECLQAUAAYACAAAACEALFrr0nQBAADbAgAADgAAAAAAAAAAAAAAAAAuAgAAZHJzL2Uyb0RvYy54&#10;bWxQSwECLQAUAAYACAAAACEAUUIc7eIAAAALAQAADwAAAAAAAAAAAAAAAADOAwAAZHJzL2Rvd25y&#10;ZXYueG1sUEsFBgAAAAAEAAQA8wAAAN0EAAAAAA==&#10;" filled="f" stroked="f">
                <v:textbox style="mso-fit-shape-to-text:t">
                  <w:txbxContent>
                    <w:p w14:paraId="0164ABFB" w14:textId="4FE4CFEA" w:rsidR="00511044" w:rsidRPr="00C31327" w:rsidRDefault="00F1212D" w:rsidP="00511044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B</w:t>
                      </w:r>
                      <w:r w:rsidR="008B2F8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y signing</w:t>
                      </w:r>
                      <w:r w:rsidR="00683039" w:rsidRPr="0068303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 xml:space="preserve"> this charter</w:t>
                      </w:r>
                      <w:r w:rsidR="00855FC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, your town or city</w:t>
                      </w:r>
                      <w:r w:rsidR="00683039" w:rsidRPr="0068303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855FC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 xml:space="preserve">commits to one of the </w:t>
                      </w:r>
                      <w:r w:rsidR="004F2F4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following:</w:t>
                      </w:r>
                    </w:p>
                  </w:txbxContent>
                </v:textbox>
              </v:rect>
            </w:pict>
          </mc:Fallback>
        </mc:AlternateContent>
      </w:r>
      <w:r w:rsidR="003D41BF"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4ABD1" wp14:editId="6D629D87">
                <wp:simplePos x="0" y="0"/>
                <wp:positionH relativeFrom="column">
                  <wp:posOffset>-407275</wp:posOffset>
                </wp:positionH>
                <wp:positionV relativeFrom="paragraph">
                  <wp:posOffset>7717993</wp:posOffset>
                </wp:positionV>
                <wp:extent cx="6503035" cy="1820173"/>
                <wp:effectExtent l="0" t="0" r="0" b="8890"/>
                <wp:wrapNone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035" cy="18201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4ABF4" w14:textId="77777777" w:rsidR="006440FD" w:rsidRPr="003950CA" w:rsidRDefault="006440FD" w:rsidP="006440F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164ABF5" w14:textId="77777777" w:rsidR="00511044" w:rsidRPr="003950CA" w:rsidRDefault="00511044" w:rsidP="006440F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</w:rPr>
                            </w:pPr>
                            <w:r w:rsidRPr="003950CA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On behalf of the local authority of………………………………………………….………</w:t>
                            </w:r>
                          </w:p>
                          <w:p w14:paraId="0164ABF6" w14:textId="77777777" w:rsidR="006414C0" w:rsidRPr="003950CA" w:rsidRDefault="006414C0" w:rsidP="006440F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164ABF7" w14:textId="77777777" w:rsidR="006440FD" w:rsidRPr="003950CA" w:rsidRDefault="00511044" w:rsidP="006440F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3950CA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Ms/Mr…………………………………………………………………………………………….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4AB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-32.05pt;margin-top:607.7pt;width:512.05pt;height:14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iIaaQIAAD0FAAAOAAAAZHJzL2Uyb0RvYy54bWysVEtv2zAMvg/YfxB0X+y82s6IU2QpMgwo&#10;umLp0LMiS4kwWdQkJXb260vJea3bpcMuNiWSH/nxocltW2uyE84rMCXt93JKhOFQKbMu6fenxYcb&#10;SnxgpmIajCjpXnh6O33/btLYQgxgA7oSjiCI8UVjS7oJwRZZ5vlG1Mz3wAqDSgmuZgGPbp1VjjWI&#10;XutskOdXWQOusg648B5v7zolnSZ8KQUPX6X0IhBdUswtpK9L31X8ZtMJK9aO2Y3ihzTYP2RRM2Uw&#10;6AnqjgVGtk79AVUr7sCDDD0OdQZSKi4SB2TTz1+xWW6YFYkLFsfbU5n8/4PlD7ulfXQktJ+gxQbG&#10;gjTWFx4vI59Wujr+MVOCeizh/lQ20QbC8fJqnA/z4ZgSjrr+DRK5Hkac7OxunQ+fBdQkCiV12JdU&#10;Lra796EzPZrEaB60qhZK63SIsyDm2pEdwy6u1ilJBP/NShvSYCrDcZ6ADUT3DlmbCCPSNBzCnSkm&#10;Key1iDbafBOSqCox/Utsxrkw4Rg/WUcriaHe4niwP2f1FueOB3qkyGDCyblWBlxin9bnXLLqxzFl&#10;2dljby54RzG0qxaJlzR1Lt6soNrjYDjodsZbvlDYvHvmwyNzuCQ4C7j4qN2A+0VJg0tUUv9zy5yg&#10;RH8xOKUf+6NR3Lp0GI2vB3hwl5rVpcZs6zlgh/v4ZFiexGgf9FGUDupn3PdZjIoqZjjGLmk4ivPQ&#10;rTa+F1zMZskI98yycG+WlkfoWLU4ak/tM3P2MI8BR/kBjuvGildj2dlGTwOzbQCp0syeq3SoJ+5o&#10;mvrDexIfgctzsjq/etMXAAAA//8DAFBLAwQUAAYACAAAACEAGaAC7+AAAAANAQAADwAAAGRycy9k&#10;b3ducmV2LnhtbEyPwW6DMBBE75XyD9ZW6i2xQQGlFBMlVXOuCjn06OAt0GAbYSehfH23p+a4O6OZ&#10;N/l2Mj274ug7ZyVEKwEMbe10ZxsJx+qw3ADzQVmtemdRwg962BaLh1xl2t3sB17L0DAKsT5TEtoQ&#10;hoxzX7dolF+5AS1pX240KtA5NlyP6kbhpuexECk3qrPU0KoBX1usz+XFUK+r3s7zLvDqUGO518n8&#10;/f45S/n0OO1egAWcwr8Z/vAJHQpiOrmL1Z71EpbpOiIrCXGUrIGR5TkVNO9Er0TEAniR8/sVxS8A&#10;AAD//wMAUEsBAi0AFAAGAAgAAAAhALaDOJL+AAAA4QEAABMAAAAAAAAAAAAAAAAAAAAAAFtDb250&#10;ZW50X1R5cGVzXS54bWxQSwECLQAUAAYACAAAACEAOP0h/9YAAACUAQAACwAAAAAAAAAAAAAAAAAv&#10;AQAAX3JlbHMvLnJlbHNQSwECLQAUAAYACAAAACEAaPIiGmkCAAA9BQAADgAAAAAAAAAAAAAAAAAu&#10;AgAAZHJzL2Uyb0RvYy54bWxQSwECLQAUAAYACAAAACEAGaAC7+AAAAANAQAADwAAAAAAAAAAAAAA&#10;AADDBAAAZHJzL2Rvd25yZXYueG1sUEsFBgAAAAAEAAQA8wAAANAFAAAAAA==&#10;" fillcolor="white [3212]" stroked="f" strokeweight=".5pt">
                <v:textbox>
                  <w:txbxContent>
                    <w:p w14:paraId="0164ABF4" w14:textId="77777777" w:rsidR="006440FD" w:rsidRPr="003950CA" w:rsidRDefault="006440FD" w:rsidP="006440F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0164ABF5" w14:textId="77777777" w:rsidR="00511044" w:rsidRPr="003950CA" w:rsidRDefault="00511044" w:rsidP="006440FD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</w:rPr>
                      </w:pPr>
                      <w:r w:rsidRPr="003950CA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On behalf of the local authority of………………………………………………….………</w:t>
                      </w:r>
                    </w:p>
                    <w:p w14:paraId="0164ABF6" w14:textId="77777777" w:rsidR="006414C0" w:rsidRPr="003950CA" w:rsidRDefault="006414C0" w:rsidP="006440F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0164ABF7" w14:textId="77777777" w:rsidR="006440FD" w:rsidRPr="003950CA" w:rsidRDefault="00511044" w:rsidP="006440F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3950CA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Ms/Mr…………………………………………………………………………………………….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3D41BF"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0164ABEB" wp14:editId="7B422645">
            <wp:simplePos x="0" y="0"/>
            <wp:positionH relativeFrom="column">
              <wp:posOffset>5247925</wp:posOffset>
            </wp:positionH>
            <wp:positionV relativeFrom="paragraph">
              <wp:posOffset>3964086</wp:posOffset>
            </wp:positionV>
            <wp:extent cx="724535" cy="491490"/>
            <wp:effectExtent l="0" t="0" r="0" b="3810"/>
            <wp:wrapNone/>
            <wp:docPr id="10" name="Picture 10" descr="C:\Users\jcab\AppData\Local\Microsoft\Windows\INetCache\Content.Word\EMW EU 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cab\AppData\Local\Microsoft\Windows\INetCache\Content.Word\EMW EU Emble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12D"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164ABE3" wp14:editId="369EC721">
                <wp:simplePos x="0" y="0"/>
                <wp:positionH relativeFrom="column">
                  <wp:posOffset>-251460</wp:posOffset>
                </wp:positionH>
                <wp:positionV relativeFrom="paragraph">
                  <wp:posOffset>5129530</wp:posOffset>
                </wp:positionV>
                <wp:extent cx="5915025" cy="415290"/>
                <wp:effectExtent l="0" t="0" r="0" b="0"/>
                <wp:wrapNone/>
                <wp:docPr id="15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415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64AC00" w14:textId="59388AA2" w:rsidR="00511044" w:rsidRPr="00AD74C2" w:rsidRDefault="00511044" w:rsidP="005110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</w:rPr>
                            </w:pPr>
                            <w:r w:rsidRPr="00AD74C2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Organising a week of activities, from 16 to</w:t>
                            </w:r>
                            <w:r w:rsidR="00A459DA" w:rsidRPr="00AD74C2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F2CED" w:rsidRPr="00AD74C2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22 September 20</w:t>
                            </w:r>
                            <w:r w:rsidR="00AD74C2" w:rsidRPr="00AD74C2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 w:rsidR="001E4E8E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  <w:r w:rsidRPr="00AD74C2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, taking into account the </w:t>
                            </w:r>
                            <w:r w:rsidR="006414C0" w:rsidRPr="00AD74C2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annual </w:t>
                            </w:r>
                            <w:r w:rsidRPr="00AD74C2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theme</w:t>
                            </w:r>
                            <w:r w:rsidR="006414C0" w:rsidRPr="00AD74C2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of ‘</w:t>
                            </w:r>
                            <w:r w:rsidR="001E4E8E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Save Energy’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64ABE3" id="Rectángulo 14" o:spid="_x0000_s1030" style="position:absolute;left:0;text-align:left;margin-left:-19.8pt;margin-top:403.9pt;width:465.75pt;height:32.7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+FwdAEAANsCAAAOAAAAZHJzL2Uyb0RvYy54bWysUk1PwzAMvSPxH6LcWbuJIajWTUjTuCCY&#10;BPyALE3WSM0HdrZ2/x4njA3BDXFxHNt5fn7ObDHYju0VoPGu5uNRyZly0jfGbWv+9rq6uuUMo3CN&#10;6LxTNT8o5Iv55cWsD5Wa+NZ3jQJGIA6rPtS8jTFURYGyVVbgyAflKKk9WBHpCtuiAdETuu2KSVne&#10;FL2HJoCXCpGiy88kn2d8rZWMz1qjiqyrOXGL2UK2m2SL+UxUWxChNfJIQ/yBhRXGUdMT1FJEwXZg&#10;fkFZI8Gj13EkvS281kaqPANNMy5/TPPSiqDyLCQOhpNM+H+w8mn/EtZAMvQBKyQ3TTFosOkkfmzI&#10;Yh1OYqkhMknB6d14Wk6mnEnKXY+nk7usZnF+HQDjg/KWJafmQMvIGon9I0bqSKVfJamZ8yvTdSl+&#10;ppK8OGwGZhpqkraVIhvfHNbAelpbzfF9JyCpJIj+/S4SSgY/Fx4RScHc87jttKLv91x1/pPzDwAA&#10;AP//AwBQSwMEFAAGAAgAAAAhANphjJLhAAAACwEAAA8AAABkcnMvZG93bnJldi54bWxMj8tOwzAQ&#10;RfdI/IM1SGxQa7dFeTVOhQpIbXeEfoATD0na2I5itw1/z7CC3Yzm6M65+WYyPbvi6DtnJSzmAhja&#10;2unONhKOn++zBJgPymrVO4sSvtHDpri/y1Wm3c1+4LUMDaMQ6zMloQ1hyDj3dYtG+bkb0NLty41G&#10;BVrHhutR3Sjc9HwpRMSN6ix9aNWA2xbrc3kxEvaH58Nxu+Onc9q9Pu3iUvAqepPy8WF6WQMLOIU/&#10;GH71SR0KcqrcxWrPegmzVRoRKiERMXUgIkkXKbCKhni1BF7k/H+H4gcAAP//AwBQSwECLQAUAAYA&#10;CAAAACEAtoM4kv4AAADhAQAAEwAAAAAAAAAAAAAAAAAAAAAAW0NvbnRlbnRfVHlwZXNdLnhtbFBL&#10;AQItABQABgAIAAAAIQA4/SH/1gAAAJQBAAALAAAAAAAAAAAAAAAAAC8BAABfcmVscy8ucmVsc1BL&#10;AQItABQABgAIAAAAIQDik+FwdAEAANsCAAAOAAAAAAAAAAAAAAAAAC4CAABkcnMvZTJvRG9jLnht&#10;bFBLAQItABQABgAIAAAAIQDaYYyS4QAAAAsBAAAPAAAAAAAAAAAAAAAAAM4DAABkcnMvZG93bnJl&#10;di54bWxQSwUGAAAAAAQABADzAAAA3AQAAAAA&#10;" filled="f" stroked="f">
                <v:textbox style="mso-fit-shape-to-text:t">
                  <w:txbxContent>
                    <w:p w14:paraId="0164AC00" w14:textId="59388AA2" w:rsidR="00511044" w:rsidRPr="00AD74C2" w:rsidRDefault="00511044" w:rsidP="00511044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</w:rPr>
                      </w:pPr>
                      <w:r w:rsidRPr="00AD74C2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Organising a week of activities, from 16 to</w:t>
                      </w:r>
                      <w:r w:rsidR="00A459DA" w:rsidRPr="00AD74C2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7F2CED" w:rsidRPr="00AD74C2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22 September 20</w:t>
                      </w:r>
                      <w:r w:rsidR="00AD74C2" w:rsidRPr="00AD74C2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2</w:t>
                      </w:r>
                      <w:r w:rsidR="001E4E8E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3</w:t>
                      </w:r>
                      <w:r w:rsidRPr="00AD74C2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, taking into account the </w:t>
                      </w:r>
                      <w:r w:rsidR="006414C0" w:rsidRPr="00AD74C2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annual </w:t>
                      </w:r>
                      <w:r w:rsidRPr="00AD74C2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theme</w:t>
                      </w:r>
                      <w:r w:rsidR="006414C0" w:rsidRPr="00AD74C2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of ‘</w:t>
                      </w:r>
                      <w:r w:rsidR="001E4E8E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Save Energy’</w:t>
                      </w:r>
                    </w:p>
                  </w:txbxContent>
                </v:textbox>
              </v:rect>
            </w:pict>
          </mc:Fallback>
        </mc:AlternateContent>
      </w:r>
      <w:r w:rsidR="00F16838"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AE6B51" wp14:editId="76183B14">
                <wp:simplePos x="0" y="0"/>
                <wp:positionH relativeFrom="column">
                  <wp:posOffset>-407035</wp:posOffset>
                </wp:positionH>
                <wp:positionV relativeFrom="paragraph">
                  <wp:posOffset>7350760</wp:posOffset>
                </wp:positionV>
                <wp:extent cx="6503035" cy="394970"/>
                <wp:effectExtent l="0" t="0" r="0" b="5080"/>
                <wp:wrapNone/>
                <wp:docPr id="4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3035" cy="3949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09C65AB7" w14:textId="1B43796E" w:rsidR="00BE1492" w:rsidRPr="005A4B51" w:rsidRDefault="00D47820" w:rsidP="00BE149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</w:rPr>
                              <w:t>I,</w:t>
                            </w:r>
                            <w:r w:rsidR="00BE1492" w:rsidRPr="005A4B51"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</w:rPr>
                              <w:t xml:space="preserve"> the undersigned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</w:rPr>
                              <w:t>,</w:t>
                            </w:r>
                            <w:r w:rsidR="00BE1492" w:rsidRPr="005A4B51"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</w:rPr>
                              <w:t xml:space="preserve"> hereby declare that we shall </w:t>
                            </w:r>
                            <w:r w:rsidR="002201A1"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</w:rPr>
                              <w:t>participate in</w:t>
                            </w:r>
                            <w:r w:rsidR="00BE1492" w:rsidRPr="005A4B51"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</w:rPr>
                              <w:t xml:space="preserve"> EUROPEAN</w:t>
                            </w:r>
                            <w:r w:rsidR="00BE1492" w:rsidRPr="005A4B51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2"/>
                                <w:szCs w:val="22"/>
                              </w:rPr>
                              <w:t>MOBILITY</w:t>
                            </w:r>
                            <w:r w:rsidR="00BE1492" w:rsidRPr="005A4B51"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</w:rPr>
                              <w:t>WEEK 202</w:t>
                            </w:r>
                            <w:r w:rsidR="004942AC"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</w:rPr>
                              <w:t>3</w:t>
                            </w:r>
                            <w:r w:rsidR="00C31327" w:rsidRPr="005A4B51"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E6B51" id="_x0000_s1031" style="position:absolute;left:0;text-align:left;margin-left:-32.05pt;margin-top:578.8pt;width:512.05pt;height:31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GFjQEAAAMDAAAOAAAAZHJzL2Uyb0RvYy54bWysUs1uEzEQviPxDpbvZDcNKXSVTVVRlQuC&#10;SoUHcLx21pLtMTNOdvP2jE1JKrihXsbz529mvpnN7Ry8OBokB7GXy0UrhYkaBhf3vfzx/eHdRyko&#10;qzgoD9H08mRI3m7fvtlMqTNXMIIfDAoGidRNqZdjzqlrGtKjCYoWkEzkoAUMKrOJ+2ZANTF68M1V&#10;2143E+CQELQhYu/976DcVnxrjc7frCWThe8l95arxCp3RTbbjer2qNLo9HMb6j+6CMpFLnqGuldZ&#10;iQO6f6CC0wgENi80hAasddrUGXiaZfvXNE+jSqbOwuRQOtNErwervx6f0iMyDVOijlgtU8wWQ3m5&#10;PzFXsk5nssychWbn9bpdtau1FJpjq5v3Nx8qm83ld0LKnw0EUZReIi+jcqSOXyhzRU79k1KKEXg3&#10;PDjvq1EOwHzyKI6KV7fbL8uq+MeLrObSctHyvJuFG3q5LqnFs4Ph9Ihi4vX2kn4eFBY2VRfh7pDB&#10;utrEJZHxi8FM10rPV1FW+dKuWZfb3f4CAAD//wMAUEsDBBQABgAIAAAAIQCkmiSD5AAAAA0BAAAP&#10;AAAAZHJzL2Rvd25yZXYueG1sTI/NTsMwEITvSLyDtUjcWicRhDbEqfhpUYTEgQKC4zY2SUS8DrHT&#10;pm/PcoLjznyanclXk+3E3gy+daQgnkcgDFVOt1QreH3ZzBYgfEDS2DkyCo7Gw6o4Pckx0+5Az2a/&#10;DbXgEPIZKmhC6DMpfdUYi37uekPsfbrBYuBzqKUe8MDhtpNJFKXSYkv8ocHe3DWm+tqOVsH68T75&#10;eH8r+1BuxltfTvj0sP5W6vxsurkGEcwU/mD4rc/VoeBOOzeS9qJTMEsvYkbZiC+vUhCMLNOI5+1Y&#10;SuLlAmSRy/8rih8AAAD//wMAUEsBAi0AFAAGAAgAAAAhALaDOJL+AAAA4QEAABMAAAAAAAAAAAAA&#10;AAAAAAAAAFtDb250ZW50X1R5cGVzXS54bWxQSwECLQAUAAYACAAAACEAOP0h/9YAAACUAQAACwAA&#10;AAAAAAAAAAAAAAAvAQAAX3JlbHMvLnJlbHNQSwECLQAUAAYACAAAACEAFyYRhY0BAAADAwAADgAA&#10;AAAAAAAAAAAAAAAuAgAAZHJzL2Uyb0RvYy54bWxQSwECLQAUAAYACAAAACEApJokg+QAAAANAQAA&#10;DwAAAAAAAAAAAAAAAADnAwAAZHJzL2Rvd25yZXYueG1sUEsFBgAAAAAEAAQA8wAAAPgEAAAAAA==&#10;" fillcolor="white [3212]" stroked="f">
                <v:textbox>
                  <w:txbxContent>
                    <w:p w14:paraId="09C65AB7" w14:textId="1B43796E" w:rsidR="00BE1492" w:rsidRPr="005A4B51" w:rsidRDefault="00D47820" w:rsidP="00BE149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</w:rPr>
                        <w:t>I,</w:t>
                      </w:r>
                      <w:r w:rsidR="00BE1492" w:rsidRPr="005A4B51"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</w:rPr>
                        <w:t xml:space="preserve"> the undersigned</w:t>
                      </w:r>
                      <w:r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</w:rPr>
                        <w:t>,</w:t>
                      </w:r>
                      <w:r w:rsidR="00BE1492" w:rsidRPr="005A4B51"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</w:rPr>
                        <w:t xml:space="preserve"> hereby declare that we shall </w:t>
                      </w:r>
                      <w:r w:rsidR="002201A1"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</w:rPr>
                        <w:t>participate in</w:t>
                      </w:r>
                      <w:r w:rsidR="00BE1492" w:rsidRPr="005A4B51"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</w:rPr>
                        <w:t xml:space="preserve"> EUROPEAN</w:t>
                      </w:r>
                      <w:r w:rsidR="00BE1492" w:rsidRPr="005A4B51">
                        <w:rPr>
                          <w:rFonts w:ascii="Arial" w:hAnsi="Arial" w:cs="Arial"/>
                          <w:b/>
                          <w:bCs/>
                          <w:kern w:val="24"/>
                          <w:sz w:val="22"/>
                          <w:szCs w:val="22"/>
                        </w:rPr>
                        <w:t>MOBILITY</w:t>
                      </w:r>
                      <w:r w:rsidR="00BE1492" w:rsidRPr="005A4B51"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</w:rPr>
                        <w:t>WEEK 202</w:t>
                      </w:r>
                      <w:r w:rsidR="004942AC"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</w:rPr>
                        <w:t>3</w:t>
                      </w:r>
                      <w:r w:rsidR="00C31327" w:rsidRPr="005A4B51"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874DA0"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64ABD3" wp14:editId="108595A1">
                <wp:simplePos x="0" y="0"/>
                <wp:positionH relativeFrom="column">
                  <wp:posOffset>-561615</wp:posOffset>
                </wp:positionH>
                <wp:positionV relativeFrom="paragraph">
                  <wp:posOffset>4097361</wp:posOffset>
                </wp:positionV>
                <wp:extent cx="2486025" cy="492125"/>
                <wp:effectExtent l="0" t="0" r="0" b="0"/>
                <wp:wrapNone/>
                <wp:docPr id="8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64ABF8" w14:textId="0549CA14" w:rsidR="00511044" w:rsidRPr="002554E7" w:rsidRDefault="00E754BA" w:rsidP="005C7E02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4EA0D4"/>
                              </w:rPr>
                            </w:pPr>
                            <w:r w:rsidRPr="002554E7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CHARTER 20</w:t>
                            </w:r>
                            <w:r w:rsidR="005A13EB" w:rsidRPr="002554E7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2</w:t>
                            </w:r>
                            <w:r w:rsidR="001E4E8E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3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4ABD3" id="TextBox 4" o:spid="_x0000_s1032" type="#_x0000_t202" style="position:absolute;left:0;text-align:left;margin-left:-44.2pt;margin-top:322.65pt;width:195.75pt;height:38.75pt;z-index:2516971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nJSfwEAAO4CAAAOAAAAZHJzL2Uyb0RvYy54bWysUk1PwzAMvSPxH6LcWbsKJqjWTXwILgiQ&#10;gB+QpckaqYmjOKzdv8fJxobghrg4ie08Pz97vhxtzzYqoAHX8Omk5Ew5Ca1x64a/v92fXXKGUbhW&#10;9OBUw7cK+XJxejIffK0q6KBvVWAE4rAefMO7GH1dFCg7ZQVOwCtHQQ3BikjPsC7aIAZCt31RleWs&#10;GCC0PoBUiOS92wX5IuNrrWR81hpVZH3DiVvMNmS7SrZYzEW9DsJ3Ru5piD+wsMI4KnqAuhNRsI9g&#10;fkFZIwMg6DiRYAvQ2kiVe6BupuWPbl474VXuhcRBf5AJ/w9WPm1e/UtgcbyBkQaYBBk81kjO1M+o&#10;g00nMWUUJwm3B9nUGJkkZ3V+OSurC84kxc6vqindCaY4/vYB44MCy9Kl4YHGktUSm0eMu9SvlFTM&#10;wb3p++Q/Ukm3OK5GZtqGz75orqDdEvuBBthwRxvGWYj9LeRpJyj01x+R4HKVhLH7sYcmUTPP/QKk&#10;qX1/56zjmi4+AQAA//8DAFBLAwQUAAYACAAAACEAxLAiad8AAAALAQAADwAAAGRycy9kb3ducmV2&#10;LnhtbEyPy07DMBBF90j8gzVI7Frn1WJCnAoVugYKH+DGQxwSj6PYbQNfj7uC5ege3Xum2sx2YCec&#10;fOdIQrpMgCE1TnfUSvh43y0EMB8UaTU4Qgnf6GFTX19VqtTuTG942oeWxRLypZJgQhhLzn1j0Cq/&#10;dCNSzD7dZFWI59RyPalzLLcDz5Jkza3qKC4YNeLWYNPvj1aCSOxL399nr94WP+nKbJ/c8/gl5e3N&#10;/PgALOAc/mC46Ed1qKPTwR1JezZIWAhRRFTCuljlwCKRJ3kK7CDhLssE8Lri/3+ofwEAAP//AwBQ&#10;SwECLQAUAAYACAAAACEAtoM4kv4AAADhAQAAEwAAAAAAAAAAAAAAAAAAAAAAW0NvbnRlbnRfVHlw&#10;ZXNdLnhtbFBLAQItABQABgAIAAAAIQA4/SH/1gAAAJQBAAALAAAAAAAAAAAAAAAAAC8BAABfcmVs&#10;cy8ucmVsc1BLAQItABQABgAIAAAAIQC90nJSfwEAAO4CAAAOAAAAAAAAAAAAAAAAAC4CAABkcnMv&#10;ZTJvRG9jLnhtbFBLAQItABQABgAIAAAAIQDEsCJp3wAAAAsBAAAPAAAAAAAAAAAAAAAAANkDAABk&#10;cnMvZG93bnJldi54bWxQSwUGAAAAAAQABADzAAAA5QQAAAAA&#10;" filled="f" stroked="f">
                <v:textbox style="mso-fit-shape-to-text:t">
                  <w:txbxContent>
                    <w:p w14:paraId="0164ABF8" w14:textId="0549CA14" w:rsidR="00511044" w:rsidRPr="002554E7" w:rsidRDefault="00E754BA" w:rsidP="005C7E02">
                      <w:pPr>
                        <w:pStyle w:val="NormalWeb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4EA0D4"/>
                        </w:rPr>
                      </w:pPr>
                      <w:r w:rsidRPr="002554E7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CHARTER 20</w:t>
                      </w:r>
                      <w:r w:rsidR="005A13EB" w:rsidRPr="002554E7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2</w:t>
                      </w:r>
                      <w:r w:rsidR="001E4E8E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74DA0"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D948F3" wp14:editId="6FCA0466">
                <wp:simplePos x="0" y="0"/>
                <wp:positionH relativeFrom="column">
                  <wp:posOffset>-532765</wp:posOffset>
                </wp:positionH>
                <wp:positionV relativeFrom="paragraph">
                  <wp:posOffset>325120</wp:posOffset>
                </wp:positionV>
                <wp:extent cx="2486025" cy="492125"/>
                <wp:effectExtent l="0" t="0" r="0" b="0"/>
                <wp:wrapNone/>
                <wp:docPr id="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E11583" w14:textId="323F5D1B" w:rsidR="002C696A" w:rsidRPr="00B26F89" w:rsidRDefault="00695540" w:rsidP="00080C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Mix &amp; Move!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948F3" id="_x0000_s1033" type="#_x0000_t202" style="position:absolute;left:0;text-align:left;margin-left:-41.95pt;margin-top:25.6pt;width:195.75pt;height:38.75pt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A4fwEAAO4CAAAOAAAAZHJzL2Uyb0RvYy54bWysUttOwzAMfUfiH6K8s3YV12od4iJ4QYA0&#10;+IAsTdZITRzFYe3+HicbG4I3xIuT2M7x8bFn16Pt2VoFNOAaPp2UnCknoTVu1fD3t4eTS84wCteK&#10;Hpxq+EYhv54fH80GX6sKOuhbFRiBOKwH3/AuRl8XBcpOWYET8MpRUEOwItIzrIo2iIHQbV9UZXle&#10;DBBaH0AqRPLeb4N8nvG1VjK+aI0qsr7hxC1mG7JdJlvMZ6JeBeE7I3c0xB9YWGEcFd1D3Yso2Ecw&#10;v6CskQEQdJxIsAVobaTKPVA30/JHN4tOeJV7IXHQ72XC/4OVz+uFfw0sjrcw0gCTIIPHGsmZ+hl1&#10;sOkkpoziJOFmL5saI5PkrE4vz8vqjDNJsdOrakp3gikOv33A+KjAsnRpeKCxZLXE+gnjNvUrJRVz&#10;8GD6PvkPVNItjsuRmbbhF180l9BuiP1AA2y4ow3jLMT+DvK0ExT6m49IcLlKwtj+2EGTqJnnbgHS&#10;1L6/c9ZhTeefAAAA//8DAFBLAwQUAAYACAAAACEAPm9O9N4AAAAKAQAADwAAAGRycy9kb3ducmV2&#10;LnhtbEyPQU7DMBBF90jcwRokdq2TlLZpiFOhAmtK4QBuPMQh8TiK3TZweoYVLEf/6f835XZyvTjj&#10;GFpPCtJ5AgKp9qalRsH72/MsBxGiJqN7T6jgCwNsq+urUhfGX+gVz4fYCC6hUGgFNsahkDLUFp0O&#10;cz8gcfbhR6cjn2MjzagvXO56mSXJSjrdEi9YPeDOYt0dTk5BnriXrttk++DuvtOl3T36p+FTqdub&#10;6eEeRMQp/sHwq8/qULHT0Z/IBNErmOWLDaMKlmkGgoFFsl6BODKZ5WuQVSn/v1D9AAAA//8DAFBL&#10;AQItABQABgAIAAAAIQC2gziS/gAAAOEBAAATAAAAAAAAAAAAAAAAAAAAAABbQ29udGVudF9UeXBl&#10;c10ueG1sUEsBAi0AFAAGAAgAAAAhADj9If/WAAAAlAEAAAsAAAAAAAAAAAAAAAAALwEAAF9yZWxz&#10;Ly5yZWxzUEsBAi0AFAAGAAgAAAAhAPOE8Dh/AQAA7gIAAA4AAAAAAAAAAAAAAAAALgIAAGRycy9l&#10;Mm9Eb2MueG1sUEsBAi0AFAAGAAgAAAAhAD5vTvTeAAAACgEAAA8AAAAAAAAAAAAAAAAA2QMAAGRy&#10;cy9kb3ducmV2LnhtbFBLBQYAAAAABAAEAPMAAADkBAAAAAA=&#10;" filled="f" stroked="f">
                <v:textbox style="mso-fit-shape-to-text:t">
                  <w:txbxContent>
                    <w:p w14:paraId="58E11583" w14:textId="323F5D1B" w:rsidR="002C696A" w:rsidRPr="00B26F89" w:rsidRDefault="00695540" w:rsidP="00080CC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4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Mix &amp; Move!</w:t>
                      </w:r>
                    </w:p>
                  </w:txbxContent>
                </v:textbox>
              </v:shape>
            </w:pict>
          </mc:Fallback>
        </mc:AlternateContent>
      </w:r>
      <w:r w:rsidR="00B0156E"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68C3634" wp14:editId="34179EC3">
                <wp:simplePos x="0" y="0"/>
                <wp:positionH relativeFrom="column">
                  <wp:posOffset>-556260</wp:posOffset>
                </wp:positionH>
                <wp:positionV relativeFrom="paragraph">
                  <wp:posOffset>-127502</wp:posOffset>
                </wp:positionV>
                <wp:extent cx="2486025" cy="492125"/>
                <wp:effectExtent l="0" t="0" r="0" b="0"/>
                <wp:wrapNone/>
                <wp:docPr id="20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789057" w14:textId="60D796CB" w:rsidR="00375ED1" w:rsidRPr="001C4A25" w:rsidRDefault="00BA37FD" w:rsidP="00375E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50"/>
                              </w:rPr>
                            </w:pPr>
                            <w:r w:rsidRPr="001C4A25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4"/>
                                <w:szCs w:val="50"/>
                              </w:rPr>
                              <w:t xml:space="preserve">16-22 SEPTEMBER </w:t>
                            </w:r>
                            <w:r w:rsidR="00375ED1" w:rsidRPr="001C4A25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4"/>
                                <w:szCs w:val="50"/>
                              </w:rPr>
                              <w:t>20</w:t>
                            </w:r>
                            <w:r w:rsidR="005A13EB" w:rsidRPr="001C4A25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4"/>
                                <w:szCs w:val="50"/>
                              </w:rPr>
                              <w:t>2</w:t>
                            </w:r>
                            <w:r w:rsidR="001E4E8E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4"/>
                                <w:szCs w:val="50"/>
                              </w:rPr>
                              <w:t>3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C3634" id="_x0000_s1034" type="#_x0000_t202" style="position:absolute;left:0;text-align:left;margin-left:-43.8pt;margin-top:-10.05pt;width:195.75pt;height:38.75pt;z-index:2516439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/4UfwEAAO4CAAAOAAAAZHJzL2Uyb0RvYy54bWysUk1PwzAMvSPxH6LcWbsK0KjWTXwILgiQ&#10;gB+QpckaqYmjOKzdv8fJxobghrg4ie08Pz97vhxtzzYqoAHX8Omk5Ew5Ca1x64a/v92fzTjDKFwr&#10;enCq4VuFfLk4PZkPvlYVdNC3KjACcVgPvuFdjL4uCpSdsgIn4JWjoIZgRaRnWBdtEAOh276oyvKy&#10;GCC0PoBUiOS92wX5IuNrrWR81hpVZH3DiVvMNmS7SrZYzEW9DsJ3Ru5piD+wsMI4KnqAuhNRsI9g&#10;fkFZIwMg6DiRYAvQ2kiVe6BupuWPbl474VXuhcRBf5AJ/w9WPm1e/UtgcbyBkQaYBBk81kjO1M+o&#10;g00nMWUUJwm3B9nUGJkkZ3U+uyyrC84kxc6vqindCaY4/vYB44MCy9Kl4YHGktUSm0eMu9SvlFTM&#10;wb3p++Q/Ukm3OK5GZtqGz75orqDdEvuBBthwRxvGWYj9LeRpJyj01x+R4HKVhLH7sYcmUTPP/QKk&#10;qX1/56zjmi4+AQAA//8DAFBLAwQUAAYACAAAACEAqyVtRt4AAAAKAQAADwAAAGRycy9kb3ducmV2&#10;LnhtbEyPy07DMBBF90j8gzVI7Fo76SsNcSpUYA0UPsBNhjgkHkex2wa+nmEFuxnN0Z1zi93kenHG&#10;MbSeNCRzBQKp8nVLjYb3t6dZBiJEQ7XpPaGGLwywK6+vCpPX/kKveD7ERnAIhdxosDEOuZShsuhM&#10;mPsBiW8ffnQm8jo2sh7NhcNdL1Ol1tKZlviDNQPuLVbd4eQ0ZMo9d902fQlu+Z2s7P7BPw6fWt/e&#10;TPd3ICJO8Q+GX31Wh5Kdjv5EdRC9hlm2WTPKQ6oSEEws1GIL4qhhtVmCLAv5v0L5AwAA//8DAFBL&#10;AQItABQABgAIAAAAIQC2gziS/gAAAOEBAAATAAAAAAAAAAAAAAAAAAAAAABbQ29udGVudF9UeXBl&#10;c10ueG1sUEsBAi0AFAAGAAgAAAAhADj9If/WAAAAlAEAAAsAAAAAAAAAAAAAAAAALwEAAF9yZWxz&#10;Ly5yZWxzUEsBAi0AFAAGAAgAAAAhAKqf/hR/AQAA7gIAAA4AAAAAAAAAAAAAAAAALgIAAGRycy9l&#10;Mm9Eb2MueG1sUEsBAi0AFAAGAAgAAAAhAKslbUbeAAAACgEAAA8AAAAAAAAAAAAAAAAA2QMAAGRy&#10;cy9kb3ducmV2LnhtbFBLBQYAAAAABAAEAPMAAADkBAAAAAA=&#10;" filled="f" stroked="f">
                <v:textbox style="mso-fit-shape-to-text:t">
                  <w:txbxContent>
                    <w:p w14:paraId="2E789057" w14:textId="60D796CB" w:rsidR="00375ED1" w:rsidRPr="001C4A25" w:rsidRDefault="00BA37FD" w:rsidP="00375ED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50"/>
                        </w:rPr>
                      </w:pPr>
                      <w:r w:rsidRPr="001C4A25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4"/>
                          <w:szCs w:val="50"/>
                        </w:rPr>
                        <w:t xml:space="preserve">16-22 SEPTEMBER </w:t>
                      </w:r>
                      <w:r w:rsidR="00375ED1" w:rsidRPr="001C4A25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4"/>
                          <w:szCs w:val="50"/>
                        </w:rPr>
                        <w:t>20</w:t>
                      </w:r>
                      <w:r w:rsidR="005A13EB" w:rsidRPr="001C4A25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4"/>
                          <w:szCs w:val="50"/>
                        </w:rPr>
                        <w:t>2</w:t>
                      </w:r>
                      <w:r w:rsidR="001E4E8E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4"/>
                          <w:szCs w:val="5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C4A25" w:rsidRPr="001C4A25">
        <w:rPr>
          <w:noProof/>
        </w:rPr>
        <w:drawing>
          <wp:anchor distT="0" distB="0" distL="114300" distR="114300" simplePos="0" relativeHeight="251644928" behindDoc="0" locked="0" layoutInCell="1" allowOverlap="1" wp14:anchorId="7402168B" wp14:editId="0932734A">
            <wp:simplePos x="0" y="0"/>
            <wp:positionH relativeFrom="column">
              <wp:posOffset>-424815</wp:posOffset>
            </wp:positionH>
            <wp:positionV relativeFrom="paragraph">
              <wp:posOffset>-524197</wp:posOffset>
            </wp:positionV>
            <wp:extent cx="6387152" cy="416847"/>
            <wp:effectExtent l="0" t="0" r="0" b="2540"/>
            <wp:wrapNone/>
            <wp:docPr id="1" name="Picture 22">
              <a:extLst xmlns:a="http://schemas.openxmlformats.org/drawingml/2006/main">
                <a:ext uri="{FF2B5EF4-FFF2-40B4-BE49-F238E27FC236}">
                  <a16:creationId xmlns:a16="http://schemas.microsoft.com/office/drawing/2014/main" id="{4CBB5EB7-20F7-4DB4-90A4-F017498A48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2">
                      <a:extLst>
                        <a:ext uri="{FF2B5EF4-FFF2-40B4-BE49-F238E27FC236}">
                          <a16:creationId xmlns:a16="http://schemas.microsoft.com/office/drawing/2014/main" id="{4CBB5EB7-20F7-4DB4-90A4-F017498A48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55"/>
                    <a:stretch/>
                  </pic:blipFill>
                  <pic:spPr>
                    <a:xfrm>
                      <a:off x="0" y="0"/>
                      <a:ext cx="6387152" cy="416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4C0"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164ABE1" wp14:editId="6F7D8631">
                <wp:simplePos x="0" y="0"/>
                <wp:positionH relativeFrom="column">
                  <wp:posOffset>-248862</wp:posOffset>
                </wp:positionH>
                <wp:positionV relativeFrom="paragraph">
                  <wp:posOffset>5572257</wp:posOffset>
                </wp:positionV>
                <wp:extent cx="5961380" cy="415290"/>
                <wp:effectExtent l="0" t="0" r="0" b="0"/>
                <wp:wrapNone/>
                <wp:docPr id="16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1380" cy="415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64ABFF" w14:textId="29F467DF" w:rsidR="00511044" w:rsidRPr="00AD74C2" w:rsidRDefault="00511044" w:rsidP="005110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</w:rPr>
                            </w:pPr>
                            <w:r w:rsidRPr="00AD74C2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Implementing at least one new permanent measure </w:t>
                            </w:r>
                            <w:r w:rsidR="005C2D8D" w:rsidRPr="005C2D8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to reallocate road </w:t>
                            </w:r>
                            <w:r w:rsidR="00AB7ACE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infrastructure</w:t>
                            </w:r>
                            <w:r w:rsidR="001C60D5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for </w:t>
                            </w:r>
                            <w:r w:rsidR="005C2D8D" w:rsidRPr="005C2D8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walking, cycling or public transport (e.g. road closure, wider pavement, new cycle or bus lane, new traffic calming scheme, lower speed limit)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64ABE1" id="Rectángulo 15" o:spid="_x0000_s1035" style="position:absolute;left:0;text-align:left;margin-left:-19.6pt;margin-top:438.75pt;width:469.4pt;height:32.7pt;z-index:251620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D2FdAEAANsCAAAOAAAAZHJzL2Uyb0RvYy54bWysUk1PwzAMvSPxH6LcWbvBJlatm5AQXBAg&#10;AT8gS5M1UvOBna3dv8cJY0NwQ1wcx3aen5+zWA22YzsFaLyr+XhUcqac9I1xm5q/vd5dXHOGUbhG&#10;dN6pmu8V8tXy/GzRh0pNfOu7RgEjEIdVH2rexhiqokDZKitw5INylNQerIh0hU3RgOgJ3XbFpCxn&#10;Re+hCeClQqTo7WeSLzO+1krGJ61RRdbVnLjFbCHbdbLFciGqDYjQGnmgIf7AwgrjqOkR6lZEwbZg&#10;fkFZI8Gj13EkvS281kaqPANNMy5/TPPSiqDyLCQOhqNM+H+w8nH3Ep6BZOgDVkhummLQYNNJ/NiQ&#10;xdofxVJDZJKC0/lsfHlNmkrKXY2nk3lWszi9DoDxXnnLklNzoGVkjcTuASN1pNKvktTM+TvTdSl+&#10;opK8OKwHZpqaz9O2UmTtm/0zsJ7WVnN83wpIKgmif7ONhJLBT4UHRFIw9zxsO63o+z1Xnf7k8gMA&#10;AP//AwBQSwMEFAAGAAgAAAAhAEdJzLLiAAAACwEAAA8AAABkcnMvZG93bnJldi54bWxMj0FOwzAQ&#10;RfdI3MEaJDaodQgliUMmFSogle4IPYATmyQ0Hkex24bb465gOfpP/78p1rMZ2ElPrreEcL+MgGlq&#10;rOqpRdh/vi0yYM5LUnKwpBF+tIN1eX1VyFzZM33oU+VbFkrI5RKh837MOXdNp410SztqCtmXnYz0&#10;4ZxariZ5DuVm4HEUJdzInsJCJ0e96XRzqI4G4X232u03W/59EP3L3TatIl4nr4i3N/PzEzCvZ/8H&#10;w0U/qEMZnGp7JOXYgLB4EHFAEbI0fQQWiEyIBFiNIFaxAF4W/P8P5S8AAAD//wMAUEsBAi0AFAAG&#10;AAgAAAAhALaDOJL+AAAA4QEAABMAAAAAAAAAAAAAAAAAAAAAAFtDb250ZW50X1R5cGVzXS54bWxQ&#10;SwECLQAUAAYACAAAACEAOP0h/9YAAACUAQAACwAAAAAAAAAAAAAAAAAvAQAAX3JlbHMvLnJlbHNQ&#10;SwECLQAUAAYACAAAACEA/ew9hXQBAADbAgAADgAAAAAAAAAAAAAAAAAuAgAAZHJzL2Uyb0RvYy54&#10;bWxQSwECLQAUAAYACAAAACEAR0nMsuIAAAALAQAADwAAAAAAAAAAAAAAAADOAwAAZHJzL2Rvd25y&#10;ZXYueG1sUEsFBgAAAAAEAAQA8wAAAN0EAAAAAA==&#10;" filled="f" stroked="f">
                <v:textbox style="mso-fit-shape-to-text:t">
                  <w:txbxContent>
                    <w:p w14:paraId="0164ABFF" w14:textId="29F467DF" w:rsidR="00511044" w:rsidRPr="00AD74C2" w:rsidRDefault="00511044" w:rsidP="00511044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</w:rPr>
                      </w:pPr>
                      <w:r w:rsidRPr="00AD74C2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Implementing at least one new permanent measure </w:t>
                      </w:r>
                      <w:r w:rsidR="005C2D8D" w:rsidRPr="005C2D8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to reallocate road </w:t>
                      </w:r>
                      <w:r w:rsidR="00AB7ACE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infrastructure</w:t>
                      </w:r>
                      <w:r w:rsidR="001C60D5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for </w:t>
                      </w:r>
                      <w:r w:rsidR="005C2D8D" w:rsidRPr="005C2D8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walking, cycling or public transport (e.g. road closure, wider pavement, new cycle or bus lane, new traffic calming scheme, lower speed limit)</w:t>
                      </w:r>
                    </w:p>
                  </w:txbxContent>
                </v:textbox>
              </v:rect>
            </w:pict>
          </mc:Fallback>
        </mc:AlternateContent>
      </w:r>
      <w:r w:rsidR="0075777B"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64ABE7" wp14:editId="7D922A24">
                <wp:simplePos x="0" y="0"/>
                <wp:positionH relativeFrom="column">
                  <wp:posOffset>-393032</wp:posOffset>
                </wp:positionH>
                <wp:positionV relativeFrom="paragraph">
                  <wp:posOffset>5645834</wp:posOffset>
                </wp:positionV>
                <wp:extent cx="145415" cy="145415"/>
                <wp:effectExtent l="0" t="0" r="26035" b="26035"/>
                <wp:wrapNone/>
                <wp:docPr id="21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45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C09ECE" id="Rectángulo 20" o:spid="_x0000_s1026" style="position:absolute;margin-left:-30.95pt;margin-top:444.55pt;width:11.45pt;height:11.4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q+7gwIAAI4FAAAOAAAAZHJzL2Uyb0RvYy54bWysVM1u2zAMvg/YOwi6r46zZN2COkXQosOA&#10;og3WDj0rshQLkEVNUuJkTz9Ksp22K3YYloNCmuTHf15cHlpN9sJ5Baai5dmEEmE41MpsK/rj8ebD&#10;Z0p8YKZmGoyo6FF4erl8/+6iswsxhQZ0LRxBEOMXna1oE4JdFIXnjWiZPwMrDAoluJYFZN22qB3r&#10;EL3VxXQy+VR04GrrgAvv8et1FtJlwpdS8HAvpReB6IpibCG9Lr2b+BbLC7bYOmYbxfsw2D9E0TJl&#10;0OkIdc0CIzun/oBqFXfgQYYzDm0BUiouUg6YTTl5lc1Dw6xIuWBxvB3L5P8fLL/bP9i1wzJ01i88&#10;kjGLg3Rt/Mf4yCEV6zgWSxwC4fixnM1n5ZwSjqKeRpTiZGydD18FtCQSFXXYi1Qitr/1IasOKtGX&#10;B63qG6V1YmL/xZV2ZM+wc5ttGTuF4C+0tCFdRT+W5/ME/EKWJuiEEA5vICCeNgh7Sj1R4ahFDEKb&#10;70ISVWOy0+zgZVSMc2FCmUUNq0UOdj7B3xDuYJGCT4ARWWKaI3YPMGhmkAE7Z93rR1ORhno0nvwt&#10;sGw8WiTPYMJo3CoD7i0AjVn1nrP+UKRcmlilDdTHtSMO8kp5y28U9vmW+bBmDncItw3vQrjHR2rA&#10;PkFPUdKA+/XW96iPo41SSjrcyYr6nzvmBCX6m8Gh/1LOZnGJEzObn0+Rcc8lm+cSs2uvAIenxAtk&#10;eSKjftADKR20T3g+VtEripjh6LuiPLiBuQr5VuAB4mK1Smq4uJaFW/NgeQSPVY1z/Hh4Ys72wx5w&#10;S+5g2F+2eDXzWTdaGljtAkiVFuJU177euPRpcPoDFa/Kcz5pnc7o8jcAAAD//wMAUEsDBBQABgAI&#10;AAAAIQA1ya3L4QAAAAsBAAAPAAAAZHJzL2Rvd25yZXYueG1sTI/LTsMwEEX3SPyDNUjsUicFqiRk&#10;UiEkXgsWFCS2bjx5KLEdxW6T/D3DCpajObr33GK/mEGcafKdswjJJgZBtnK6sw3C1+dTlILwQVmt&#10;BmcJYSUP+/LyolC5drP9oPMhNIJDrM8VQhvCmEvpq5aM8hs3kuVf7SajAp9TI/WkZg43g9zG8U4a&#10;1VluaNVIjy1V/eFkEPr3t74bX9O6fm7Xu3lV32G5fUG8vloe7kEEWsIfDL/6rA4lOx3dyWovBoRo&#10;l2SMIqRploBgIrrJeN0RIUu2MciykP83lD8AAAD//wMAUEsBAi0AFAAGAAgAAAAhALaDOJL+AAAA&#10;4QEAABMAAAAAAAAAAAAAAAAAAAAAAFtDb250ZW50X1R5cGVzXS54bWxQSwECLQAUAAYACAAAACEA&#10;OP0h/9YAAACUAQAACwAAAAAAAAAAAAAAAAAvAQAAX3JlbHMvLnJlbHNQSwECLQAUAAYACAAAACEA&#10;nPqvu4MCAACOBQAADgAAAAAAAAAAAAAAAAAuAgAAZHJzL2Uyb0RvYy54bWxQSwECLQAUAAYACAAA&#10;ACEANcmty+EAAAALAQAADwAAAAAAAAAAAAAAAADdBAAAZHJzL2Rvd25yZXYueG1sUEsFBgAAAAAE&#10;AAQA8wAAAOsFAAAAAA==&#10;" fillcolor="white [3212]" strokecolor="black [3213]" strokeweight=".25pt"/>
            </w:pict>
          </mc:Fallback>
        </mc:AlternateContent>
      </w:r>
      <w:r w:rsidR="0075777B"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64ABE9" wp14:editId="6B679E36">
                <wp:simplePos x="0" y="0"/>
                <wp:positionH relativeFrom="column">
                  <wp:posOffset>-398005</wp:posOffset>
                </wp:positionH>
                <wp:positionV relativeFrom="paragraph">
                  <wp:posOffset>5180256</wp:posOffset>
                </wp:positionV>
                <wp:extent cx="145415" cy="145415"/>
                <wp:effectExtent l="0" t="0" r="26035" b="26035"/>
                <wp:wrapNone/>
                <wp:docPr id="14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45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5C718A" id="Rectángulo 13" o:spid="_x0000_s1026" style="position:absolute;margin-left:-31.35pt;margin-top:407.9pt;width:11.45pt;height:11.4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q+7gwIAAI4FAAAOAAAAZHJzL2Uyb0RvYy54bWysVM1u2zAMvg/YOwi6r46zZN2COkXQosOA&#10;og3WDj0rshQLkEVNUuJkTz9Ksp22K3YYloNCmuTHf15cHlpN9sJ5Baai5dmEEmE41MpsK/rj8ebD&#10;Z0p8YKZmGoyo6FF4erl8/+6iswsxhQZ0LRxBEOMXna1oE4JdFIXnjWiZPwMrDAoluJYFZN22qB3r&#10;EL3VxXQy+VR04GrrgAvv8et1FtJlwpdS8HAvpReB6IpibCG9Lr2b+BbLC7bYOmYbxfsw2D9E0TJl&#10;0OkIdc0CIzun/oBqFXfgQYYzDm0BUiouUg6YTTl5lc1Dw6xIuWBxvB3L5P8fLL/bP9i1wzJ01i88&#10;kjGLg3Rt/Mf4yCEV6zgWSxwC4fixnM1n5ZwSjqKeRpTiZGydD18FtCQSFXXYi1Qitr/1IasOKtGX&#10;B63qG6V1YmL/xZV2ZM+wc5ttGTuF4C+0tCFdRT+W5/ME/EKWJuiEEA5vICCeNgh7Sj1R4ahFDEKb&#10;70ISVWOy0+zgZVSMc2FCmUUNq0UOdj7B3xDuYJGCT4ARWWKaI3YPMGhmkAE7Z93rR1ORhno0nvwt&#10;sGw8WiTPYMJo3CoD7i0AjVn1nrP+UKRcmlilDdTHtSMO8kp5y28U9vmW+bBmDncItw3vQrjHR2rA&#10;PkFPUdKA+/XW96iPo41SSjrcyYr6nzvmBCX6m8Gh/1LOZnGJEzObn0+Rcc8lm+cSs2uvAIenxAtk&#10;eSKjftADKR20T3g+VtEripjh6LuiPLiBuQr5VuAB4mK1Smq4uJaFW/NgeQSPVY1z/Hh4Ys72wx5w&#10;S+5g2F+2eDXzWTdaGljtAkiVFuJU177euPRpcPoDFa/Kcz5pnc7o8jcAAAD//wMAUEsDBBQABgAI&#10;AAAAIQAVHPHn4gAAAAsBAAAPAAAAZHJzL2Rvd25yZXYueG1sTI9LT8MwEITvSPwHa5G4pU5b2oYQ&#10;p0JIPHrgQEHiuo03DyW2o9htkn/PcoLb7s5o9ptsP5lOXGjwjbMKlosYBNnC6cZWCr4+n6MEhA9o&#10;NXbOkoKZPOzz66sMU+1G+0GXY6gEh1ifooI6hD6V0hc1GfQL15NlrXSDwcDrUEk94MjhppOrON5K&#10;g43lDzX29FRT0R7PRkH7fmib/i0py5d63owzfofp7lWp25vp8QFEoCn8meEXn9EhZ6aTO1vtRacg&#10;2q52bFWQLDfcgR3R+p6HE1/WyQ5knsn/HfIfAAAA//8DAFBLAQItABQABgAIAAAAIQC2gziS/gAA&#10;AOEBAAATAAAAAAAAAAAAAAAAAAAAAABbQ29udGVudF9UeXBlc10ueG1sUEsBAi0AFAAGAAgAAAAh&#10;ADj9If/WAAAAlAEAAAsAAAAAAAAAAAAAAAAALwEAAF9yZWxzLy5yZWxzUEsBAi0AFAAGAAgAAAAh&#10;AJz6r7uDAgAAjgUAAA4AAAAAAAAAAAAAAAAALgIAAGRycy9lMm9Eb2MueG1sUEsBAi0AFAAGAAgA&#10;AAAhABUc8efiAAAACwEAAA8AAAAAAAAAAAAAAAAA3QQAAGRycy9kb3ducmV2LnhtbFBLBQYAAAAA&#10;BAAEAPMAAADsBQAAAAA=&#10;" fillcolor="white [3212]" strokecolor="black [3213]" strokeweight=".25pt"/>
            </w:pict>
          </mc:Fallback>
        </mc:AlternateContent>
      </w:r>
    </w:p>
    <w:sectPr w:rsidR="00C371B9" w:rsidRPr="00511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U0NzI0MjAzMjY3MTJS0lEKTi0uzszPAykwqQUA+zz+ACwAAAA="/>
  </w:docVars>
  <w:rsids>
    <w:rsidRoot w:val="001F3329"/>
    <w:rsid w:val="000134A5"/>
    <w:rsid w:val="000257F1"/>
    <w:rsid w:val="00065D28"/>
    <w:rsid w:val="00080CC3"/>
    <w:rsid w:val="000A15CD"/>
    <w:rsid w:val="000A43FF"/>
    <w:rsid w:val="000C0852"/>
    <w:rsid w:val="000E4C0E"/>
    <w:rsid w:val="00175A62"/>
    <w:rsid w:val="001A400A"/>
    <w:rsid w:val="001B2734"/>
    <w:rsid w:val="001C4A25"/>
    <w:rsid w:val="001C60D5"/>
    <w:rsid w:val="001C69B7"/>
    <w:rsid w:val="001E4E8E"/>
    <w:rsid w:val="001F3329"/>
    <w:rsid w:val="002201A1"/>
    <w:rsid w:val="0022049E"/>
    <w:rsid w:val="002554E7"/>
    <w:rsid w:val="002703F3"/>
    <w:rsid w:val="002B7E5A"/>
    <w:rsid w:val="002C696A"/>
    <w:rsid w:val="003249F3"/>
    <w:rsid w:val="00357566"/>
    <w:rsid w:val="00375ED1"/>
    <w:rsid w:val="00393589"/>
    <w:rsid w:val="003950CA"/>
    <w:rsid w:val="003A7094"/>
    <w:rsid w:val="003B012D"/>
    <w:rsid w:val="003B0965"/>
    <w:rsid w:val="003B1A30"/>
    <w:rsid w:val="003B288D"/>
    <w:rsid w:val="003D41BF"/>
    <w:rsid w:val="004016F5"/>
    <w:rsid w:val="0041430C"/>
    <w:rsid w:val="00437333"/>
    <w:rsid w:val="00485CBE"/>
    <w:rsid w:val="004942AC"/>
    <w:rsid w:val="004A279C"/>
    <w:rsid w:val="004B6786"/>
    <w:rsid w:val="004F2F45"/>
    <w:rsid w:val="00506D12"/>
    <w:rsid w:val="0051100C"/>
    <w:rsid w:val="00511044"/>
    <w:rsid w:val="00517BD6"/>
    <w:rsid w:val="005A13EB"/>
    <w:rsid w:val="005A4B51"/>
    <w:rsid w:val="005C2D8D"/>
    <w:rsid w:val="005C7E02"/>
    <w:rsid w:val="005E26DE"/>
    <w:rsid w:val="005F519F"/>
    <w:rsid w:val="006124FF"/>
    <w:rsid w:val="006414C0"/>
    <w:rsid w:val="006440FD"/>
    <w:rsid w:val="00683039"/>
    <w:rsid w:val="00695540"/>
    <w:rsid w:val="006F4777"/>
    <w:rsid w:val="00757556"/>
    <w:rsid w:val="0075777B"/>
    <w:rsid w:val="0076449D"/>
    <w:rsid w:val="007C0A86"/>
    <w:rsid w:val="007F2CED"/>
    <w:rsid w:val="008061B8"/>
    <w:rsid w:val="00855FCF"/>
    <w:rsid w:val="00862788"/>
    <w:rsid w:val="00874DA0"/>
    <w:rsid w:val="00896E57"/>
    <w:rsid w:val="008A119A"/>
    <w:rsid w:val="008B2F8C"/>
    <w:rsid w:val="008D7C34"/>
    <w:rsid w:val="00937FB3"/>
    <w:rsid w:val="00A26291"/>
    <w:rsid w:val="00A459DA"/>
    <w:rsid w:val="00AB7ACE"/>
    <w:rsid w:val="00AC189C"/>
    <w:rsid w:val="00AD74C2"/>
    <w:rsid w:val="00AD7B9F"/>
    <w:rsid w:val="00B0156E"/>
    <w:rsid w:val="00B26F89"/>
    <w:rsid w:val="00B374E8"/>
    <w:rsid w:val="00B43F35"/>
    <w:rsid w:val="00B4739C"/>
    <w:rsid w:val="00BA37FD"/>
    <w:rsid w:val="00BE1492"/>
    <w:rsid w:val="00BF17EF"/>
    <w:rsid w:val="00C13D29"/>
    <w:rsid w:val="00C31327"/>
    <w:rsid w:val="00C371B9"/>
    <w:rsid w:val="00C8418E"/>
    <w:rsid w:val="00C93F06"/>
    <w:rsid w:val="00D42F63"/>
    <w:rsid w:val="00D47820"/>
    <w:rsid w:val="00D72254"/>
    <w:rsid w:val="00DA5088"/>
    <w:rsid w:val="00DD3CD5"/>
    <w:rsid w:val="00E453D7"/>
    <w:rsid w:val="00E66FB2"/>
    <w:rsid w:val="00E71C46"/>
    <w:rsid w:val="00E754BA"/>
    <w:rsid w:val="00ED657B"/>
    <w:rsid w:val="00F1212D"/>
    <w:rsid w:val="00F16838"/>
    <w:rsid w:val="00F32FF0"/>
    <w:rsid w:val="00F7270B"/>
    <w:rsid w:val="00F76855"/>
    <w:rsid w:val="00FA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d6b67,#4ea0d4"/>
    </o:shapedefaults>
    <o:shapelayout v:ext="edit">
      <o:idmap v:ext="edit" data="1"/>
    </o:shapelayout>
  </w:shapeDefaults>
  <w:decimalSymbol w:val=","/>
  <w:listSeparator w:val=";"/>
  <w14:docId w14:val="0164ABCE"/>
  <w15:docId w15:val="{221CC435-0441-4D4A-99C4-DC906FE8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10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125f1-d776-4a0c-b4f4-58d3ef681171" xsi:nil="true"/>
    <lcf76f155ced4ddcb4097134ff3c332f xmlns="69a372c9-d1f1-4bc3-be0c-6ca127baad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E43873E7BB14E848DB94CE8E3D51F" ma:contentTypeVersion="16" ma:contentTypeDescription="Create a new document." ma:contentTypeScope="" ma:versionID="6eaa151fe1f611daed4d56af7af9df89">
  <xsd:schema xmlns:xsd="http://www.w3.org/2001/XMLSchema" xmlns:xs="http://www.w3.org/2001/XMLSchema" xmlns:p="http://schemas.microsoft.com/office/2006/metadata/properties" xmlns:ns2="69a372c9-d1f1-4bc3-be0c-6ca127baad24" xmlns:ns3="1c6125f1-d776-4a0c-b4f4-58d3ef681171" targetNamespace="http://schemas.microsoft.com/office/2006/metadata/properties" ma:root="true" ma:fieldsID="87cc9a442e35636589b2764630504bda" ns2:_="" ns3:_="">
    <xsd:import namespace="69a372c9-d1f1-4bc3-be0c-6ca127baad24"/>
    <xsd:import namespace="1c6125f1-d776-4a0c-b4f4-58d3ef681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72c9-d1f1-4bc3-be0c-6ca127baa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f449dd-4976-4e8a-8b91-70ac217058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125f1-d776-4a0c-b4f4-58d3ef681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29036d-29ca-41db-98c7-158483f10045}" ma:internalName="TaxCatchAll" ma:showField="CatchAllData" ma:web="1c6125f1-d776-4a0c-b4f4-58d3ef681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3B052-873A-4662-849E-D61F926646DF}">
  <ds:schemaRefs>
    <ds:schemaRef ds:uri="http://schemas.microsoft.com/office/2006/metadata/properties"/>
    <ds:schemaRef ds:uri="http://schemas.microsoft.com/office/infopath/2007/PartnerControls"/>
    <ds:schemaRef ds:uri="1c6125f1-d776-4a0c-b4f4-58d3ef681171"/>
    <ds:schemaRef ds:uri="69a372c9-d1f1-4bc3-be0c-6ca127baad24"/>
  </ds:schemaRefs>
</ds:datastoreItem>
</file>

<file path=customXml/itemProps2.xml><?xml version="1.0" encoding="utf-8"?>
<ds:datastoreItem xmlns:ds="http://schemas.openxmlformats.org/officeDocument/2006/customXml" ds:itemID="{3CC6075F-8998-4FFC-9007-8C87E0ACC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372c9-d1f1-4bc3-be0c-6ca127baad24"/>
    <ds:schemaRef ds:uri="1c6125f1-d776-4a0c-b4f4-58d3ef68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906BA7-61AE-4B4E-9B04-D96E0CC489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Caballero</dc:creator>
  <cp:keywords/>
  <dc:description/>
  <cp:lastModifiedBy>Juan Caballero</cp:lastModifiedBy>
  <cp:revision>103</cp:revision>
  <cp:lastPrinted>2022-05-02T13:41:00Z</cp:lastPrinted>
  <dcterms:created xsi:type="dcterms:W3CDTF">2017-03-16T18:14:00Z</dcterms:created>
  <dcterms:modified xsi:type="dcterms:W3CDTF">2023-05-17T07:20:00Z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0x01010088FE43873E7BB14E848DB94CE8E3D51F</vt:lpwstr>
  </property>
  <property fmtid="{D5CDD505-2E9C-101B-9397-08002B2CF9AE}" pid="3" name="MediaServiceImageTags">
    <vt:lpwstr/>
  </property>
</Properties>
</file>